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56E9F" w14:textId="77777777" w:rsidR="00F9648E" w:rsidRDefault="00F9648E" w:rsidP="00F9648E">
      <w:pPr>
        <w:pStyle w:val="Title"/>
        <w:rPr>
          <w:rFonts w:ascii="Times New Roman" w:hAnsi="Times New Roman"/>
          <w:szCs w:val="24"/>
          <w:u w:val="single"/>
        </w:rPr>
      </w:pPr>
      <w:r>
        <w:rPr>
          <w:rFonts w:ascii="Times New Roman" w:hAnsi="Times New Roman"/>
          <w:szCs w:val="24"/>
        </w:rPr>
        <w:t xml:space="preserve">Applicants are reminded that </w:t>
      </w:r>
      <w:r>
        <w:rPr>
          <w:rFonts w:ascii="Times New Roman" w:hAnsi="Times New Roman"/>
          <w:szCs w:val="24"/>
          <w:u w:val="single"/>
        </w:rPr>
        <w:t>all Return Receipts</w:t>
      </w:r>
    </w:p>
    <w:p w14:paraId="5B51B2E3" w14:textId="77777777" w:rsidR="00F9648E" w:rsidRDefault="00F9648E" w:rsidP="00F9648E">
      <w:pPr>
        <w:pStyle w:val="Subtitle"/>
        <w:rPr>
          <w:rFonts w:ascii="Times New Roman" w:hAnsi="Times New Roman"/>
          <w:szCs w:val="24"/>
        </w:rPr>
      </w:pPr>
      <w:r>
        <w:rPr>
          <w:rFonts w:ascii="Times New Roman" w:hAnsi="Times New Roman"/>
          <w:szCs w:val="24"/>
        </w:rPr>
        <w:t>From the Certified Mail of Public Hearing</w:t>
      </w:r>
      <w:r>
        <w:rPr>
          <w:rFonts w:ascii="Times New Roman" w:hAnsi="Times New Roman"/>
          <w:szCs w:val="24"/>
          <w:u w:val="single"/>
        </w:rPr>
        <w:t xml:space="preserve"> must be submitted prior</w:t>
      </w:r>
      <w:r>
        <w:rPr>
          <w:rFonts w:ascii="Times New Roman" w:hAnsi="Times New Roman"/>
          <w:szCs w:val="24"/>
        </w:rPr>
        <w:t xml:space="preserve"> to</w:t>
      </w:r>
    </w:p>
    <w:p w14:paraId="6848824F" w14:textId="77777777" w:rsidR="00F9648E" w:rsidRDefault="00F9648E" w:rsidP="00F9648E">
      <w:pPr>
        <w:jc w:val="center"/>
        <w:rPr>
          <w:sz w:val="24"/>
          <w:szCs w:val="24"/>
        </w:rPr>
      </w:pPr>
      <w:r>
        <w:rPr>
          <w:sz w:val="24"/>
          <w:szCs w:val="24"/>
        </w:rPr>
        <w:t>Public Hearing for application to be heard.</w:t>
      </w:r>
    </w:p>
    <w:p w14:paraId="40BBF45B" w14:textId="77777777" w:rsidR="00F9648E" w:rsidRDefault="00F9648E" w:rsidP="00F9648E">
      <w:pPr>
        <w:jc w:val="center"/>
        <w:rPr>
          <w:sz w:val="22"/>
          <w:szCs w:val="22"/>
        </w:rPr>
      </w:pPr>
    </w:p>
    <w:p w14:paraId="059A10DE" w14:textId="77777777" w:rsidR="00F9648E" w:rsidRDefault="00F9648E" w:rsidP="00F9648E">
      <w:pPr>
        <w:jc w:val="center"/>
        <w:rPr>
          <w:b/>
          <w:color w:val="FF0000"/>
          <w:sz w:val="24"/>
          <w:szCs w:val="24"/>
          <w:highlight w:val="yellow"/>
        </w:rPr>
      </w:pPr>
      <w:r>
        <w:rPr>
          <w:b/>
          <w:color w:val="FF0000"/>
          <w:sz w:val="24"/>
          <w:szCs w:val="24"/>
          <w:highlight w:val="yellow"/>
        </w:rPr>
        <w:t>All Applicants and Property Owners</w:t>
      </w:r>
    </w:p>
    <w:p w14:paraId="0285C4E8" w14:textId="77777777" w:rsidR="00F9648E" w:rsidRDefault="00F9648E" w:rsidP="00F9648E">
      <w:pPr>
        <w:pStyle w:val="Heading2"/>
        <w:rPr>
          <w:rFonts w:ascii="Times New Roman" w:hAnsi="Times New Roman"/>
          <w:b/>
          <w:szCs w:val="24"/>
        </w:rPr>
      </w:pPr>
      <w:r>
        <w:rPr>
          <w:rFonts w:ascii="Times New Roman" w:hAnsi="Times New Roman"/>
          <w:b/>
          <w:color w:val="FF0000"/>
          <w:szCs w:val="24"/>
          <w:highlight w:val="yellow"/>
        </w:rPr>
        <w:t>and/or their Legal Representative Must be Present</w:t>
      </w:r>
    </w:p>
    <w:p w14:paraId="60DFAADB" w14:textId="77777777" w:rsidR="00F9648E" w:rsidRDefault="00F9648E" w:rsidP="001A0D63">
      <w:pPr>
        <w:jc w:val="center"/>
        <w:rPr>
          <w:sz w:val="24"/>
          <w:szCs w:val="24"/>
        </w:rPr>
      </w:pPr>
      <w:r>
        <w:rPr>
          <w:sz w:val="24"/>
          <w:szCs w:val="24"/>
        </w:rPr>
        <w:t>LEGAL REPRESENTATION MUST BE EITHER AN ATTORNEY OR RECORDED POWER OF ATTORNEY</w:t>
      </w:r>
    </w:p>
    <w:p w14:paraId="7FAA84B3" w14:textId="77777777" w:rsidR="00F9648E" w:rsidRDefault="00F9648E" w:rsidP="00F9648E">
      <w:pPr>
        <w:rPr>
          <w:sz w:val="22"/>
          <w:szCs w:val="22"/>
        </w:rPr>
      </w:pPr>
    </w:p>
    <w:p w14:paraId="4BB1C282" w14:textId="77777777" w:rsidR="00F9648E" w:rsidRDefault="00F9648E" w:rsidP="00F9648E">
      <w:pPr>
        <w:pStyle w:val="Heading1"/>
        <w:rPr>
          <w:rFonts w:ascii="Times New Roman" w:hAnsi="Times New Roman"/>
          <w:sz w:val="24"/>
          <w:szCs w:val="24"/>
        </w:rPr>
      </w:pPr>
      <w:r>
        <w:rPr>
          <w:rFonts w:ascii="Times New Roman" w:hAnsi="Times New Roman"/>
          <w:sz w:val="24"/>
          <w:szCs w:val="24"/>
        </w:rPr>
        <w:t>AGENDA</w:t>
      </w:r>
    </w:p>
    <w:p w14:paraId="7D7FDC40" w14:textId="77777777" w:rsidR="00F9648E" w:rsidRDefault="00F9648E" w:rsidP="00F9648E">
      <w:pPr>
        <w:pStyle w:val="Heading2"/>
        <w:rPr>
          <w:rFonts w:ascii="Times New Roman" w:hAnsi="Times New Roman"/>
          <w:szCs w:val="24"/>
          <w:u w:val="single"/>
        </w:rPr>
      </w:pPr>
      <w:r>
        <w:rPr>
          <w:rFonts w:ascii="Times New Roman" w:hAnsi="Times New Roman"/>
          <w:szCs w:val="24"/>
          <w:u w:val="single"/>
        </w:rPr>
        <w:t>NOTICE OF MEETING</w:t>
      </w:r>
    </w:p>
    <w:p w14:paraId="2D317A16" w14:textId="77777777" w:rsidR="00F9648E" w:rsidRDefault="00F9648E" w:rsidP="00F9648E">
      <w:pPr>
        <w:pStyle w:val="Heading3"/>
        <w:rPr>
          <w:rFonts w:ascii="Times New Roman" w:hAnsi="Times New Roman"/>
          <w:szCs w:val="24"/>
        </w:rPr>
      </w:pPr>
      <w:r>
        <w:rPr>
          <w:rFonts w:ascii="Times New Roman" w:hAnsi="Times New Roman"/>
          <w:szCs w:val="24"/>
        </w:rPr>
        <w:t>WARRICK COUNTY BOARD OF ZONING APPEALS</w:t>
      </w:r>
    </w:p>
    <w:p w14:paraId="5E257B20" w14:textId="77777777" w:rsidR="00F9648E" w:rsidRDefault="00F9648E" w:rsidP="00F9648E">
      <w:pPr>
        <w:rPr>
          <w:b/>
          <w:sz w:val="22"/>
          <w:szCs w:val="22"/>
        </w:rPr>
      </w:pPr>
    </w:p>
    <w:p w14:paraId="5EF1725C" w14:textId="77777777" w:rsidR="00F9648E" w:rsidRDefault="00F9648E" w:rsidP="00F9648E">
      <w:pPr>
        <w:jc w:val="center"/>
        <w:rPr>
          <w:sz w:val="24"/>
          <w:szCs w:val="24"/>
        </w:rPr>
      </w:pPr>
      <w:r>
        <w:rPr>
          <w:sz w:val="24"/>
          <w:szCs w:val="24"/>
        </w:rPr>
        <w:t>Regular meeting to be held in the Commissioners Meeting Room,</w:t>
      </w:r>
    </w:p>
    <w:p w14:paraId="6FBD174C" w14:textId="77777777" w:rsidR="00F9648E" w:rsidRDefault="00F9648E" w:rsidP="00F9648E">
      <w:pPr>
        <w:jc w:val="center"/>
        <w:rPr>
          <w:sz w:val="24"/>
          <w:szCs w:val="24"/>
        </w:rPr>
      </w:pPr>
      <w:r>
        <w:rPr>
          <w:sz w:val="24"/>
          <w:szCs w:val="24"/>
        </w:rPr>
        <w:t>Third Floor, Historic Courthouse,</w:t>
      </w:r>
    </w:p>
    <w:p w14:paraId="4433C3AF" w14:textId="77777777" w:rsidR="00F9648E" w:rsidRDefault="00F9648E" w:rsidP="00F9648E">
      <w:pPr>
        <w:jc w:val="center"/>
        <w:rPr>
          <w:sz w:val="24"/>
          <w:szCs w:val="24"/>
        </w:rPr>
      </w:pPr>
      <w:r>
        <w:rPr>
          <w:sz w:val="24"/>
          <w:szCs w:val="24"/>
        </w:rPr>
        <w:t>Boonville, Indiana</w:t>
      </w:r>
    </w:p>
    <w:p w14:paraId="10E6DAD5" w14:textId="75786702" w:rsidR="00F9648E" w:rsidRDefault="00B0048B" w:rsidP="00F9648E">
      <w:pPr>
        <w:jc w:val="center"/>
        <w:rPr>
          <w:sz w:val="24"/>
          <w:szCs w:val="24"/>
        </w:rPr>
      </w:pPr>
      <w:r>
        <w:rPr>
          <w:sz w:val="24"/>
          <w:szCs w:val="24"/>
        </w:rPr>
        <w:t>Tuesday</w:t>
      </w:r>
      <w:r w:rsidR="00C06373">
        <w:rPr>
          <w:sz w:val="24"/>
          <w:szCs w:val="24"/>
        </w:rPr>
        <w:t xml:space="preserve">, </w:t>
      </w:r>
      <w:r>
        <w:rPr>
          <w:sz w:val="24"/>
          <w:szCs w:val="24"/>
        </w:rPr>
        <w:t>May 26</w:t>
      </w:r>
      <w:r w:rsidR="00795733">
        <w:rPr>
          <w:sz w:val="24"/>
          <w:szCs w:val="24"/>
        </w:rPr>
        <w:t>, 2026</w:t>
      </w:r>
      <w:r w:rsidR="00F9648E">
        <w:rPr>
          <w:sz w:val="24"/>
          <w:szCs w:val="24"/>
        </w:rPr>
        <w:t xml:space="preserve"> at 6:00 P.M.</w:t>
      </w:r>
    </w:p>
    <w:p w14:paraId="64F318C2" w14:textId="408C74FE" w:rsidR="00C06373" w:rsidRDefault="00F9648E" w:rsidP="00F07AA1">
      <w:pPr>
        <w:jc w:val="center"/>
        <w:rPr>
          <w:sz w:val="24"/>
          <w:szCs w:val="24"/>
        </w:rPr>
      </w:pPr>
      <w:r>
        <w:rPr>
          <w:sz w:val="24"/>
          <w:szCs w:val="24"/>
        </w:rPr>
        <w:t>North &amp; South doors of the Historic Courthouse open at 5:50 P.M.</w:t>
      </w:r>
    </w:p>
    <w:p w14:paraId="6770F96E" w14:textId="77777777" w:rsidR="00946E91" w:rsidRPr="00F07AA1" w:rsidRDefault="00946E91" w:rsidP="00F07AA1">
      <w:pPr>
        <w:jc w:val="center"/>
        <w:rPr>
          <w:sz w:val="24"/>
          <w:szCs w:val="24"/>
        </w:rPr>
      </w:pPr>
    </w:p>
    <w:p w14:paraId="561CA728" w14:textId="77777777" w:rsidR="00C06373" w:rsidRDefault="00C06373" w:rsidP="00F9648E">
      <w:pPr>
        <w:jc w:val="both"/>
        <w:rPr>
          <w:sz w:val="22"/>
          <w:szCs w:val="22"/>
        </w:rPr>
      </w:pPr>
    </w:p>
    <w:p w14:paraId="112F7580" w14:textId="77777777" w:rsidR="00F9648E" w:rsidRDefault="00F9648E" w:rsidP="00F9648E">
      <w:pPr>
        <w:rPr>
          <w:rFonts w:eastAsia="Calibri"/>
          <w:b/>
          <w:sz w:val="24"/>
          <w:szCs w:val="24"/>
          <w:u w:val="single"/>
        </w:rPr>
      </w:pPr>
      <w:r>
        <w:rPr>
          <w:rFonts w:eastAsia="Calibri"/>
          <w:b/>
          <w:sz w:val="24"/>
          <w:szCs w:val="24"/>
          <w:u w:val="single"/>
        </w:rPr>
        <w:t>PLEDGE OF ALLEGIANCE</w:t>
      </w:r>
    </w:p>
    <w:p w14:paraId="64BB587C" w14:textId="77777777" w:rsidR="00F9648E" w:rsidRDefault="00F9648E" w:rsidP="00F9648E">
      <w:pPr>
        <w:jc w:val="both"/>
        <w:rPr>
          <w:sz w:val="22"/>
          <w:szCs w:val="22"/>
        </w:rPr>
      </w:pPr>
    </w:p>
    <w:p w14:paraId="73AAA239" w14:textId="77777777" w:rsidR="009E7FF4" w:rsidRPr="00F9648E" w:rsidRDefault="009E7FF4" w:rsidP="009E7FF4">
      <w:pPr>
        <w:rPr>
          <w:b/>
          <w:sz w:val="24"/>
          <w:szCs w:val="24"/>
          <w:u w:val="single"/>
        </w:rPr>
      </w:pPr>
      <w:r>
        <w:rPr>
          <w:b/>
          <w:bCs/>
          <w:sz w:val="24"/>
          <w:szCs w:val="24"/>
          <w:u w:val="single"/>
        </w:rPr>
        <w:t>ROLL CALL</w:t>
      </w:r>
      <w:r>
        <w:rPr>
          <w:b/>
          <w:sz w:val="24"/>
          <w:szCs w:val="24"/>
          <w:u w:val="single"/>
        </w:rPr>
        <w:t>:</w:t>
      </w:r>
    </w:p>
    <w:p w14:paraId="1B34D792" w14:textId="77777777" w:rsidR="00C71681" w:rsidRPr="00F9648E" w:rsidRDefault="00C71681" w:rsidP="00F9648E">
      <w:pPr>
        <w:rPr>
          <w:b/>
          <w:sz w:val="24"/>
          <w:szCs w:val="24"/>
          <w:u w:val="single"/>
        </w:rPr>
      </w:pPr>
    </w:p>
    <w:p w14:paraId="022BBC62" w14:textId="4E79D715" w:rsidR="001A0D63" w:rsidRPr="00AB5436" w:rsidRDefault="00F9648E" w:rsidP="00BC4212">
      <w:pPr>
        <w:jc w:val="both"/>
        <w:rPr>
          <w:sz w:val="24"/>
          <w:szCs w:val="24"/>
        </w:rPr>
      </w:pPr>
      <w:r>
        <w:rPr>
          <w:b/>
          <w:bCs/>
          <w:sz w:val="24"/>
          <w:szCs w:val="24"/>
          <w:u w:val="single"/>
        </w:rPr>
        <w:t>MINUTES</w:t>
      </w:r>
      <w:r>
        <w:rPr>
          <w:b/>
          <w:sz w:val="24"/>
          <w:szCs w:val="24"/>
          <w:u w:val="single"/>
        </w:rPr>
        <w:t xml:space="preserve">: </w:t>
      </w:r>
      <w:r>
        <w:rPr>
          <w:sz w:val="24"/>
          <w:szCs w:val="24"/>
        </w:rPr>
        <w:t>To approve the Minutes of the last regular meeting held</w:t>
      </w:r>
      <w:r w:rsidR="001919DA">
        <w:rPr>
          <w:sz w:val="24"/>
          <w:szCs w:val="24"/>
        </w:rPr>
        <w:t xml:space="preserve"> </w:t>
      </w:r>
      <w:r w:rsidR="00396227">
        <w:rPr>
          <w:sz w:val="24"/>
          <w:szCs w:val="24"/>
        </w:rPr>
        <w:t xml:space="preserve">meeting held on </w:t>
      </w:r>
      <w:r w:rsidR="00B0048B">
        <w:rPr>
          <w:sz w:val="24"/>
          <w:szCs w:val="24"/>
        </w:rPr>
        <w:t>April 27</w:t>
      </w:r>
      <w:r w:rsidR="00396227">
        <w:rPr>
          <w:sz w:val="24"/>
          <w:szCs w:val="24"/>
        </w:rPr>
        <w:t>, 202</w:t>
      </w:r>
      <w:r w:rsidR="00163441">
        <w:rPr>
          <w:sz w:val="24"/>
          <w:szCs w:val="24"/>
        </w:rPr>
        <w:t>6</w:t>
      </w:r>
      <w:r w:rsidR="00396227">
        <w:rPr>
          <w:sz w:val="24"/>
          <w:szCs w:val="24"/>
        </w:rPr>
        <w:t>.</w:t>
      </w:r>
    </w:p>
    <w:p w14:paraId="09E40E1B" w14:textId="77777777" w:rsidR="002A7649" w:rsidRDefault="002A7649" w:rsidP="00BC4212">
      <w:pPr>
        <w:jc w:val="both"/>
        <w:rPr>
          <w:b/>
          <w:bCs/>
          <w:sz w:val="24"/>
          <w:szCs w:val="24"/>
          <w:u w:val="single"/>
        </w:rPr>
      </w:pPr>
    </w:p>
    <w:p w14:paraId="74E66AE8" w14:textId="77777777" w:rsidR="00163441" w:rsidRDefault="00163441" w:rsidP="00163441">
      <w:pPr>
        <w:pStyle w:val="BodyText"/>
        <w:rPr>
          <w:b/>
          <w:bCs/>
          <w:u w:val="single"/>
        </w:rPr>
      </w:pPr>
      <w:r>
        <w:rPr>
          <w:b/>
          <w:bCs/>
          <w:u w:val="single"/>
        </w:rPr>
        <w:t>SPECIAL USES</w:t>
      </w:r>
    </w:p>
    <w:p w14:paraId="7606105D" w14:textId="77777777" w:rsidR="00163441" w:rsidRDefault="00163441" w:rsidP="00163441">
      <w:pPr>
        <w:pStyle w:val="BodyText"/>
      </w:pPr>
      <w:r w:rsidRPr="00FD31E1">
        <w:rPr>
          <w:b/>
          <w:bCs/>
          <w:u w:val="single"/>
        </w:rPr>
        <w:t>BZA-</w:t>
      </w:r>
      <w:r>
        <w:rPr>
          <w:b/>
          <w:bCs/>
          <w:u w:val="single"/>
        </w:rPr>
        <w:t>SU</w:t>
      </w:r>
      <w:r w:rsidRPr="00FD31E1">
        <w:rPr>
          <w:b/>
          <w:bCs/>
          <w:u w:val="single"/>
        </w:rPr>
        <w:t>-2</w:t>
      </w:r>
      <w:r>
        <w:rPr>
          <w:b/>
          <w:bCs/>
          <w:u w:val="single"/>
        </w:rPr>
        <w:t>6-05</w:t>
      </w:r>
      <w:r w:rsidRPr="00FD31E1">
        <w:rPr>
          <w:b/>
          <w:bCs/>
          <w:u w:val="single"/>
        </w:rPr>
        <w:t>:</w:t>
      </w:r>
      <w:r w:rsidRPr="00FD31E1">
        <w:t xml:space="preserve">  </w:t>
      </w:r>
    </w:p>
    <w:p w14:paraId="241E4DEA" w14:textId="77777777" w:rsidR="00163441" w:rsidRDefault="00163441" w:rsidP="00163441">
      <w:pPr>
        <w:pStyle w:val="BodyText"/>
      </w:pPr>
      <w:r w:rsidRPr="00163441">
        <w:rPr>
          <w:b/>
          <w:bCs/>
          <w:u w:val="single"/>
        </w:rPr>
        <w:t>APPLICANT:</w:t>
      </w:r>
      <w:r>
        <w:rPr>
          <w:b/>
          <w:bCs/>
        </w:rPr>
        <w:t xml:space="preserve"> </w:t>
      </w:r>
      <w:r>
        <w:t xml:space="preserve">Robinson Outdoor, by Brent DeWilde, Real Estate Manager </w:t>
      </w:r>
    </w:p>
    <w:p w14:paraId="46A03001" w14:textId="22A53229" w:rsidR="00163441" w:rsidRPr="00FD31E1" w:rsidRDefault="00163441" w:rsidP="00163441">
      <w:pPr>
        <w:pStyle w:val="BodyText"/>
      </w:pPr>
      <w:r w:rsidRPr="00163441">
        <w:rPr>
          <w:b/>
          <w:bCs/>
          <w:u w:val="single"/>
        </w:rPr>
        <w:t>OWNER:</w:t>
      </w:r>
      <w:r>
        <w:t xml:space="preserve"> A Plus Auto and Tire, LLC by Richard Modlin</w:t>
      </w:r>
      <w:r w:rsidR="00375E6E">
        <w:t>, Owner</w:t>
      </w:r>
    </w:p>
    <w:p w14:paraId="0A5E7B98" w14:textId="7B0297DD" w:rsidR="00163441" w:rsidRPr="00FD31E1" w:rsidRDefault="003D5A63" w:rsidP="00163441">
      <w:pPr>
        <w:pStyle w:val="BodyText"/>
      </w:pPr>
      <w:r w:rsidRPr="003D5A63">
        <w:rPr>
          <w:b/>
          <w:bCs/>
          <w:u w:val="single"/>
        </w:rPr>
        <w:t>PREMISES AFFECTED</w:t>
      </w:r>
      <w:r>
        <w:t xml:space="preserve">: </w:t>
      </w:r>
      <w:r w:rsidR="00163441" w:rsidRPr="00FD31E1">
        <w:t xml:space="preserve">Property located on the </w:t>
      </w:r>
      <w:r w:rsidR="00163441">
        <w:t>West</w:t>
      </w:r>
      <w:r w:rsidR="00163441" w:rsidRPr="00FD31E1">
        <w:t xml:space="preserve"> side of</w:t>
      </w:r>
      <w:r w:rsidR="00163441">
        <w:t xml:space="preserve"> Hwy 66</w:t>
      </w:r>
      <w:r w:rsidR="00163441" w:rsidRPr="00FD31E1">
        <w:t xml:space="preserve"> approx. </w:t>
      </w:r>
      <w:r w:rsidR="00163441">
        <w:t>316’ N</w:t>
      </w:r>
      <w:r w:rsidR="00900705">
        <w:t>orth</w:t>
      </w:r>
      <w:r w:rsidR="00163441" w:rsidRPr="00FD31E1">
        <w:t xml:space="preserve"> of the int</w:t>
      </w:r>
      <w:r w:rsidR="00900705">
        <w:t>ersection</w:t>
      </w:r>
      <w:r w:rsidR="00163441" w:rsidRPr="00FD31E1">
        <w:t xml:space="preserve"> formed by </w:t>
      </w:r>
      <w:r w:rsidR="00163441">
        <w:t>Hwy 66</w:t>
      </w:r>
      <w:r w:rsidR="00163441" w:rsidRPr="00FD31E1">
        <w:t xml:space="preserve"> &amp; </w:t>
      </w:r>
      <w:r w:rsidR="00163441">
        <w:t>Lincoln Ave. Ohio Twp.</w:t>
      </w:r>
      <w:r w:rsidR="00E75AC1">
        <w:t xml:space="preserve"> </w:t>
      </w:r>
      <w:r w:rsidR="003E0584">
        <w:t>P</w:t>
      </w:r>
      <w:r w:rsidR="00734E22">
        <w:t>art</w:t>
      </w:r>
      <w:r w:rsidR="003E0584">
        <w:t xml:space="preserve"> Lot 3 in Heritage Triangle Sub recorded in Plat file #1, card #172 in the Warrick County Recorder’s office.</w:t>
      </w:r>
      <w:r w:rsidR="00163441" w:rsidRPr="00580EC7">
        <w:rPr>
          <w:i/>
          <w:iCs/>
        </w:rPr>
        <w:t xml:space="preserve"> Complete legal on file.</w:t>
      </w:r>
      <w:r w:rsidR="00163441">
        <w:t xml:space="preserve"> </w:t>
      </w:r>
      <w:r w:rsidR="00163441">
        <w:rPr>
          <w:i/>
          <w:iCs/>
        </w:rPr>
        <w:t>4466 Lenn Rd.</w:t>
      </w:r>
      <w:r w:rsidR="00163441">
        <w:t xml:space="preserve"> </w:t>
      </w:r>
    </w:p>
    <w:p w14:paraId="33998983" w14:textId="2B3AABAF" w:rsidR="007C513B" w:rsidRDefault="00163441" w:rsidP="007C513B">
      <w:pPr>
        <w:pStyle w:val="BodyText"/>
        <w:rPr>
          <w:i/>
          <w:iCs/>
        </w:rPr>
      </w:pPr>
      <w:r w:rsidRPr="00FD31E1">
        <w:rPr>
          <w:b/>
          <w:bCs/>
          <w:u w:val="single"/>
        </w:rPr>
        <w:t>NATURE OF THE CASE:</w:t>
      </w:r>
      <w:r w:rsidRPr="00FD31E1">
        <w:t xml:space="preserve">  Requests a </w:t>
      </w:r>
      <w:r>
        <w:t>Special Use</w:t>
      </w:r>
      <w:r w:rsidRPr="00FD31E1">
        <w:t xml:space="preserve">, </w:t>
      </w:r>
      <w:r>
        <w:t xml:space="preserve">SU-8, </w:t>
      </w:r>
      <w:r w:rsidRPr="00FD31E1">
        <w:t xml:space="preserve">from the requirements as set forth in the Comprehensive Zoning Ordinance for Warrick County, IN </w:t>
      </w:r>
      <w:r>
        <w:t>to allow a 12’x 24’ E</w:t>
      </w:r>
      <w:r w:rsidR="00900705">
        <w:t>lectronic Message Center</w:t>
      </w:r>
      <w:r>
        <w:t xml:space="preserve">.  All in a “C-4” General Commercial Zoning District. </w:t>
      </w:r>
      <w:r w:rsidR="007C513B" w:rsidRPr="007E2C48">
        <w:rPr>
          <w:i/>
          <w:iCs/>
        </w:rPr>
        <w:t>As</w:t>
      </w:r>
      <w:r w:rsidR="007C513B">
        <w:t xml:space="preserve"> </w:t>
      </w:r>
      <w:r w:rsidR="007C513B">
        <w:rPr>
          <w:i/>
          <w:iCs/>
        </w:rPr>
        <w:t>a</w:t>
      </w:r>
      <w:r w:rsidR="007C513B" w:rsidRPr="00A14D1F">
        <w:rPr>
          <w:i/>
          <w:iCs/>
        </w:rPr>
        <w:t>dvertised in</w:t>
      </w:r>
      <w:r w:rsidR="007C513B" w:rsidRPr="00A14D1F">
        <w:t xml:space="preserve"> </w:t>
      </w:r>
      <w:r w:rsidR="007C513B" w:rsidRPr="00A14D1F">
        <w:rPr>
          <w:i/>
          <w:iCs/>
        </w:rPr>
        <w:t xml:space="preserve">The Standard on </w:t>
      </w:r>
      <w:r w:rsidR="007C513B">
        <w:rPr>
          <w:i/>
          <w:iCs/>
        </w:rPr>
        <w:t>March 12, 2026</w:t>
      </w:r>
      <w:r w:rsidR="007C513B" w:rsidRPr="00A14D1F">
        <w:rPr>
          <w:i/>
          <w:iCs/>
        </w:rPr>
        <w:t>.</w:t>
      </w:r>
    </w:p>
    <w:p w14:paraId="65B838E7" w14:textId="3E3119C4" w:rsidR="00163441" w:rsidRDefault="00A37739" w:rsidP="00163441">
      <w:pPr>
        <w:pStyle w:val="BodyText"/>
      </w:pPr>
      <w:r w:rsidRPr="003F5CB0">
        <w:t>**</w:t>
      </w:r>
      <w:r w:rsidR="0010779D">
        <w:t xml:space="preserve">Tabled </w:t>
      </w:r>
      <w:r w:rsidR="003F5CB0" w:rsidRPr="003F5CB0">
        <w:t xml:space="preserve">from the </w:t>
      </w:r>
      <w:r w:rsidR="00B0048B">
        <w:t>April 27</w:t>
      </w:r>
      <w:r w:rsidRPr="003F5CB0">
        <w:t>, 2026 meeting.</w:t>
      </w:r>
    </w:p>
    <w:p w14:paraId="4B5831D1" w14:textId="117BF1BA" w:rsidR="00B0048B" w:rsidRDefault="00B0048B" w:rsidP="00163441">
      <w:pPr>
        <w:pStyle w:val="BodyText"/>
      </w:pPr>
    </w:p>
    <w:p w14:paraId="462FAD8D" w14:textId="77777777" w:rsidR="006D244A" w:rsidRDefault="00B0048B" w:rsidP="00B0048B">
      <w:pPr>
        <w:pStyle w:val="BodyText"/>
      </w:pPr>
      <w:r w:rsidRPr="00FD31E1">
        <w:rPr>
          <w:b/>
          <w:bCs/>
          <w:u w:val="single"/>
        </w:rPr>
        <w:t>BZA-</w:t>
      </w:r>
      <w:r>
        <w:rPr>
          <w:b/>
          <w:bCs/>
          <w:u w:val="single"/>
        </w:rPr>
        <w:t>SU</w:t>
      </w:r>
      <w:r w:rsidRPr="00FD31E1">
        <w:rPr>
          <w:b/>
          <w:bCs/>
          <w:u w:val="single"/>
        </w:rPr>
        <w:t>-2</w:t>
      </w:r>
      <w:r>
        <w:rPr>
          <w:b/>
          <w:bCs/>
          <w:u w:val="single"/>
        </w:rPr>
        <w:t>6-13</w:t>
      </w:r>
      <w:r w:rsidRPr="00FD31E1">
        <w:rPr>
          <w:b/>
          <w:bCs/>
          <w:u w:val="single"/>
        </w:rPr>
        <w:t>:</w:t>
      </w:r>
      <w:r w:rsidRPr="00FD31E1">
        <w:t xml:space="preserve">  </w:t>
      </w:r>
    </w:p>
    <w:p w14:paraId="2A9A0FF4" w14:textId="77777777" w:rsidR="006D244A" w:rsidRDefault="006D244A" w:rsidP="00B0048B">
      <w:pPr>
        <w:pStyle w:val="BodyText"/>
      </w:pPr>
      <w:r w:rsidRPr="00163441">
        <w:rPr>
          <w:b/>
          <w:bCs/>
          <w:u w:val="single"/>
        </w:rPr>
        <w:t>APPLICANT:</w:t>
      </w:r>
      <w:r w:rsidR="00B0048B">
        <w:rPr>
          <w:b/>
          <w:bCs/>
        </w:rPr>
        <w:t xml:space="preserve"> </w:t>
      </w:r>
      <w:r w:rsidR="00B0048B">
        <w:t xml:space="preserve">Man Lung, Lau </w:t>
      </w:r>
    </w:p>
    <w:p w14:paraId="3A338400" w14:textId="1D3E42D8" w:rsidR="00B0048B" w:rsidRPr="00A37073" w:rsidRDefault="006D244A" w:rsidP="00B0048B">
      <w:pPr>
        <w:pStyle w:val="BodyText"/>
        <w:rPr>
          <w:b/>
          <w:bCs/>
          <w:u w:val="single"/>
        </w:rPr>
      </w:pPr>
      <w:r w:rsidRPr="00163441">
        <w:rPr>
          <w:b/>
          <w:bCs/>
          <w:u w:val="single"/>
        </w:rPr>
        <w:t>OWNER:</w:t>
      </w:r>
      <w:r>
        <w:t xml:space="preserve">  </w:t>
      </w:r>
      <w:r w:rsidR="00B0048B" w:rsidRPr="00C109FC">
        <w:t>A Farm N Stay LLC, by</w:t>
      </w:r>
      <w:r w:rsidR="00B0048B">
        <w:rPr>
          <w:b/>
          <w:bCs/>
        </w:rPr>
        <w:t xml:space="preserve"> </w:t>
      </w:r>
      <w:r w:rsidR="00B0048B" w:rsidRPr="00C109FC">
        <w:t>Man Lung, Lau</w:t>
      </w:r>
      <w:r w:rsidR="00B0048B">
        <w:t>, Owner</w:t>
      </w:r>
    </w:p>
    <w:p w14:paraId="655BDA20" w14:textId="6A1E775B" w:rsidR="00B0048B" w:rsidRPr="00FD31E1" w:rsidRDefault="006D244A" w:rsidP="00B0048B">
      <w:pPr>
        <w:pStyle w:val="BodyText"/>
        <w:jc w:val="left"/>
      </w:pPr>
      <w:r w:rsidRPr="003D5A63">
        <w:rPr>
          <w:b/>
          <w:bCs/>
          <w:u w:val="single"/>
        </w:rPr>
        <w:t>PREMISES AFFECTED</w:t>
      </w:r>
      <w:r>
        <w:t xml:space="preserve">: </w:t>
      </w:r>
      <w:r w:rsidR="00B0048B" w:rsidRPr="00FD31E1">
        <w:t xml:space="preserve">Property located on the </w:t>
      </w:r>
      <w:r w:rsidR="00B0048B">
        <w:t>E</w:t>
      </w:r>
      <w:r w:rsidR="00B0048B" w:rsidRPr="00FD31E1">
        <w:t xml:space="preserve"> side of </w:t>
      </w:r>
      <w:r w:rsidR="00B0048B">
        <w:t xml:space="preserve">Martin Rd.  </w:t>
      </w:r>
      <w:r w:rsidR="00B0048B" w:rsidRPr="00FD31E1">
        <w:t xml:space="preserve">approx. </w:t>
      </w:r>
      <w:r w:rsidR="00B0048B">
        <w:t>1350’ S</w:t>
      </w:r>
      <w:r w:rsidR="00B0048B" w:rsidRPr="00FD31E1">
        <w:t xml:space="preserve"> of the int. formed by </w:t>
      </w:r>
      <w:r w:rsidR="00B0048B">
        <w:t xml:space="preserve">Martin Rd. </w:t>
      </w:r>
      <w:r w:rsidR="00B0048B" w:rsidRPr="00FD31E1">
        <w:t xml:space="preserve">&amp; </w:t>
      </w:r>
      <w:r w:rsidR="00B0048B">
        <w:t xml:space="preserve">Lincoln Ave. Lt. 1 in G. Martin Minor Sub Ohio Twp. 25-6-9.  </w:t>
      </w:r>
      <w:r w:rsidR="00B0048B" w:rsidRPr="00580EC7">
        <w:rPr>
          <w:i/>
          <w:iCs/>
        </w:rPr>
        <w:t>Complete legal on file.</w:t>
      </w:r>
      <w:r w:rsidR="00B0048B">
        <w:t xml:space="preserve"> </w:t>
      </w:r>
    </w:p>
    <w:p w14:paraId="1ECE0108" w14:textId="1B0827A1" w:rsidR="001D3162" w:rsidRPr="003F5CB0" w:rsidRDefault="00B0048B" w:rsidP="00B0048B">
      <w:pPr>
        <w:pStyle w:val="BodyText"/>
        <w:jc w:val="left"/>
      </w:pPr>
      <w:r w:rsidRPr="00FD31E1">
        <w:rPr>
          <w:b/>
          <w:bCs/>
          <w:u w:val="single"/>
        </w:rPr>
        <w:t>NATURE OF THE CASE:</w:t>
      </w:r>
      <w:r w:rsidRPr="00FD31E1">
        <w:t xml:space="preserve">  Requests a </w:t>
      </w:r>
      <w:r>
        <w:t>Special Use 1</w:t>
      </w:r>
      <w:r w:rsidRPr="00FD31E1">
        <w:t xml:space="preserve">, from the requirements as set forth in the Comprehensive Zoning Ordinance for Warrick County, IN </w:t>
      </w:r>
      <w:r>
        <w:t>to allow an orchard, a vineyard and other outdoor activities including a rental cabin.  All in a “A” Agricultural Zoning District.</w:t>
      </w:r>
      <w:r w:rsidR="001D3162">
        <w:t xml:space="preserve"> </w:t>
      </w:r>
      <w:r w:rsidR="001D3162" w:rsidRPr="00366E47">
        <w:rPr>
          <w:i/>
          <w:iCs/>
        </w:rPr>
        <w:t xml:space="preserve">As advertised in The Standard on </w:t>
      </w:r>
      <w:r w:rsidR="0042748A">
        <w:rPr>
          <w:i/>
          <w:iCs/>
        </w:rPr>
        <w:t>May 14</w:t>
      </w:r>
      <w:r w:rsidR="001D3162" w:rsidRPr="00366E47">
        <w:rPr>
          <w:i/>
          <w:iCs/>
        </w:rPr>
        <w:t>, 2026.</w:t>
      </w:r>
    </w:p>
    <w:p w14:paraId="676BE915" w14:textId="77777777" w:rsidR="00163441" w:rsidRDefault="00163441" w:rsidP="00163441">
      <w:pPr>
        <w:pStyle w:val="BodyText"/>
      </w:pPr>
    </w:p>
    <w:p w14:paraId="579E19FB" w14:textId="7C4B47BF" w:rsidR="00163441" w:rsidRDefault="00163441" w:rsidP="00163441">
      <w:pPr>
        <w:pStyle w:val="BodyText"/>
        <w:rPr>
          <w:b/>
          <w:bCs/>
          <w:u w:val="single"/>
        </w:rPr>
      </w:pPr>
      <w:r w:rsidRPr="0066083C">
        <w:rPr>
          <w:b/>
          <w:bCs/>
          <w:u w:val="single"/>
        </w:rPr>
        <w:t>VARIANCES:</w:t>
      </w:r>
    </w:p>
    <w:p w14:paraId="4C0E4142" w14:textId="77777777" w:rsidR="006356A3" w:rsidRPr="00CE5821" w:rsidRDefault="006356A3" w:rsidP="006356A3">
      <w:pPr>
        <w:pStyle w:val="BodyText"/>
      </w:pPr>
      <w:r w:rsidRPr="00FD31E1">
        <w:rPr>
          <w:b/>
          <w:bCs/>
          <w:u w:val="single"/>
        </w:rPr>
        <w:t>BZA-</w:t>
      </w:r>
      <w:r>
        <w:rPr>
          <w:b/>
          <w:bCs/>
          <w:u w:val="single"/>
        </w:rPr>
        <w:t>V</w:t>
      </w:r>
      <w:r w:rsidRPr="00FD31E1">
        <w:rPr>
          <w:b/>
          <w:bCs/>
          <w:u w:val="single"/>
        </w:rPr>
        <w:t>-2</w:t>
      </w:r>
      <w:r>
        <w:rPr>
          <w:b/>
          <w:bCs/>
          <w:u w:val="single"/>
        </w:rPr>
        <w:t>6-03</w:t>
      </w:r>
      <w:r w:rsidRPr="00FD31E1">
        <w:rPr>
          <w:b/>
          <w:bCs/>
          <w:u w:val="single"/>
        </w:rPr>
        <w:t>:</w:t>
      </w:r>
      <w:r w:rsidRPr="00FD31E1">
        <w:t xml:space="preserve">  </w:t>
      </w:r>
    </w:p>
    <w:p w14:paraId="59EA5A37" w14:textId="77777777" w:rsidR="006356A3" w:rsidRDefault="006356A3" w:rsidP="006356A3">
      <w:pPr>
        <w:pStyle w:val="BodyText"/>
      </w:pPr>
      <w:r>
        <w:rPr>
          <w:b/>
          <w:bCs/>
        </w:rPr>
        <w:t>APPLICANT</w:t>
      </w:r>
      <w:r w:rsidRPr="00FD31E1">
        <w:rPr>
          <w:b/>
          <w:bCs/>
        </w:rPr>
        <w:t>:</w:t>
      </w:r>
      <w:r>
        <w:rPr>
          <w:b/>
          <w:bCs/>
        </w:rPr>
        <w:t xml:space="preserve"> </w:t>
      </w:r>
      <w:r>
        <w:t xml:space="preserve">Summit Locations, LLC by Lauran Bunting, Permit Coordinator </w:t>
      </w:r>
    </w:p>
    <w:p w14:paraId="0E93D6A3" w14:textId="77777777" w:rsidR="006356A3" w:rsidRPr="00FD31E1" w:rsidRDefault="006356A3" w:rsidP="006356A3">
      <w:pPr>
        <w:pStyle w:val="BodyText"/>
      </w:pPr>
      <w:r w:rsidRPr="00670F47">
        <w:rPr>
          <w:b/>
          <w:bCs/>
        </w:rPr>
        <w:t>O</w:t>
      </w:r>
      <w:r>
        <w:rPr>
          <w:b/>
          <w:bCs/>
        </w:rPr>
        <w:t>WNER</w:t>
      </w:r>
      <w:r w:rsidRPr="00670F47">
        <w:rPr>
          <w:b/>
          <w:bCs/>
        </w:rPr>
        <w:t>:</w:t>
      </w:r>
      <w:r>
        <w:t xml:space="preserve"> Habitat for Humanity of Warrick County Inc. by Amy Hobbs, Executive Director</w:t>
      </w:r>
    </w:p>
    <w:p w14:paraId="589DD8D8" w14:textId="77777777" w:rsidR="006356A3" w:rsidRPr="00FD31E1" w:rsidRDefault="006356A3" w:rsidP="006356A3">
      <w:pPr>
        <w:pStyle w:val="BodyText"/>
      </w:pPr>
      <w:r w:rsidRPr="00FD31E1">
        <w:lastRenderedPageBreak/>
        <w:t xml:space="preserve">Property located on the </w:t>
      </w:r>
      <w:r>
        <w:t>north</w:t>
      </w:r>
      <w:r w:rsidRPr="00FD31E1">
        <w:t xml:space="preserve"> side of</w:t>
      </w:r>
      <w:r>
        <w:t xml:space="preserve"> Telephone Rd.</w:t>
      </w:r>
      <w:r w:rsidRPr="00FD31E1">
        <w:t xml:space="preserve"> approx. </w:t>
      </w:r>
      <w:r>
        <w:t>370’ west</w:t>
      </w:r>
      <w:r w:rsidRPr="00FD31E1">
        <w:t xml:space="preserve"> of the int</w:t>
      </w:r>
      <w:r>
        <w:t>ersection</w:t>
      </w:r>
      <w:r w:rsidRPr="00FD31E1">
        <w:t xml:space="preserve"> formed by </w:t>
      </w:r>
      <w:r>
        <w:t>Telephone Rd.</w:t>
      </w:r>
      <w:r w:rsidRPr="00FD31E1">
        <w:t xml:space="preserve"> &amp; </w:t>
      </w:r>
      <w:r>
        <w:t>Epworth Rd.</w:t>
      </w:r>
      <w:r w:rsidRPr="00FD31E1">
        <w:t xml:space="preserve"> </w:t>
      </w:r>
      <w:r>
        <w:t>Ohio Township 8-6-9</w:t>
      </w:r>
      <w:r w:rsidRPr="00580EC7">
        <w:rPr>
          <w:i/>
          <w:iCs/>
        </w:rPr>
        <w:t xml:space="preserve"> Complete legal on file.</w:t>
      </w:r>
      <w:r>
        <w:t xml:space="preserve"> </w:t>
      </w:r>
      <w:r>
        <w:rPr>
          <w:i/>
          <w:iCs/>
        </w:rPr>
        <w:t>10622 Telephone Rd.</w:t>
      </w:r>
      <w:r>
        <w:t xml:space="preserve"> </w:t>
      </w:r>
    </w:p>
    <w:p w14:paraId="3A94C810" w14:textId="77777777" w:rsidR="006356A3" w:rsidRDefault="006356A3" w:rsidP="006356A3">
      <w:pPr>
        <w:pStyle w:val="BodyText"/>
        <w:rPr>
          <w:i/>
          <w:iCs/>
        </w:rPr>
      </w:pPr>
      <w:r w:rsidRPr="00FD31E1">
        <w:rPr>
          <w:b/>
          <w:bCs/>
          <w:u w:val="single"/>
        </w:rPr>
        <w:t>NATURE OF THE CASE:</w:t>
      </w:r>
      <w:r w:rsidRPr="00FD31E1">
        <w:t xml:space="preserve">  Requests a Variance, from the requirements as set forth in the Comprehensive Zoning Ordinance for Warrick County, IN </w:t>
      </w:r>
      <w:r>
        <w:t xml:space="preserve">to allow two billboards not meeting the 1000’ distance requirement.  Requesting a 766.7’ distance between the billboards, this is a relaxation of 233.3’.  All in a “M-2” General Industrial Zoning District. </w:t>
      </w:r>
      <w:r w:rsidRPr="007E2C48">
        <w:rPr>
          <w:i/>
          <w:iCs/>
        </w:rPr>
        <w:t>As</w:t>
      </w:r>
      <w:r>
        <w:t xml:space="preserve"> </w:t>
      </w:r>
      <w:r>
        <w:rPr>
          <w:i/>
          <w:iCs/>
        </w:rPr>
        <w:t>a</w:t>
      </w:r>
      <w:r w:rsidRPr="00A14D1F">
        <w:rPr>
          <w:i/>
          <w:iCs/>
        </w:rPr>
        <w:t>dvertised in</w:t>
      </w:r>
      <w:r w:rsidRPr="00A14D1F">
        <w:t xml:space="preserve"> </w:t>
      </w:r>
      <w:r w:rsidRPr="00A14D1F">
        <w:rPr>
          <w:i/>
          <w:iCs/>
        </w:rPr>
        <w:t xml:space="preserve">The Standard on </w:t>
      </w:r>
      <w:r>
        <w:rPr>
          <w:i/>
          <w:iCs/>
        </w:rPr>
        <w:t>February 12, 2026</w:t>
      </w:r>
      <w:r w:rsidRPr="00A14D1F">
        <w:rPr>
          <w:i/>
          <w:iCs/>
        </w:rPr>
        <w:t>.</w:t>
      </w:r>
    </w:p>
    <w:p w14:paraId="6F0C75C0" w14:textId="7A293697" w:rsidR="006356A3" w:rsidRPr="006356A3" w:rsidRDefault="006356A3" w:rsidP="00163441">
      <w:pPr>
        <w:pStyle w:val="BodyText"/>
      </w:pPr>
      <w:r w:rsidRPr="006356A3">
        <w:t>**Continued from February 23</w:t>
      </w:r>
      <w:r w:rsidR="003B6D17">
        <w:t xml:space="preserve">, </w:t>
      </w:r>
      <w:r w:rsidR="00DB06A9">
        <w:t xml:space="preserve">2026 </w:t>
      </w:r>
      <w:r w:rsidRPr="006356A3">
        <w:t>meeting.</w:t>
      </w:r>
    </w:p>
    <w:p w14:paraId="3DDF6D3E" w14:textId="77777777" w:rsidR="006356A3" w:rsidRPr="003F5CB0" w:rsidRDefault="006356A3" w:rsidP="00163441">
      <w:pPr>
        <w:pStyle w:val="BodyText"/>
        <w:rPr>
          <w:b/>
          <w:bCs/>
          <w:u w:val="single"/>
        </w:rPr>
      </w:pPr>
    </w:p>
    <w:p w14:paraId="67D678E7" w14:textId="77777777" w:rsidR="00021BDA" w:rsidRDefault="00163441" w:rsidP="00163441">
      <w:pPr>
        <w:pStyle w:val="BodyText"/>
      </w:pPr>
      <w:r w:rsidRPr="00FD31E1">
        <w:rPr>
          <w:b/>
          <w:bCs/>
          <w:u w:val="single"/>
        </w:rPr>
        <w:t>BZA-</w:t>
      </w:r>
      <w:r>
        <w:rPr>
          <w:b/>
          <w:bCs/>
          <w:u w:val="single"/>
        </w:rPr>
        <w:t>V</w:t>
      </w:r>
      <w:r w:rsidRPr="00FD31E1">
        <w:rPr>
          <w:b/>
          <w:bCs/>
          <w:u w:val="single"/>
        </w:rPr>
        <w:t>-2</w:t>
      </w:r>
      <w:r>
        <w:rPr>
          <w:b/>
          <w:bCs/>
          <w:u w:val="single"/>
        </w:rPr>
        <w:t>6-06</w:t>
      </w:r>
      <w:r w:rsidRPr="00FD31E1">
        <w:rPr>
          <w:b/>
          <w:bCs/>
          <w:u w:val="single"/>
        </w:rPr>
        <w:t>:</w:t>
      </w:r>
      <w:r w:rsidRPr="00FD31E1">
        <w:t xml:space="preserve">  </w:t>
      </w:r>
    </w:p>
    <w:p w14:paraId="29E92796" w14:textId="77777777" w:rsidR="00021BDA" w:rsidRDefault="00021BDA" w:rsidP="00021BDA">
      <w:pPr>
        <w:pStyle w:val="BodyText"/>
      </w:pPr>
      <w:r w:rsidRPr="00163441">
        <w:rPr>
          <w:b/>
          <w:bCs/>
          <w:u w:val="single"/>
        </w:rPr>
        <w:t>APPLICANT:</w:t>
      </w:r>
      <w:r>
        <w:rPr>
          <w:b/>
          <w:bCs/>
        </w:rPr>
        <w:t xml:space="preserve"> </w:t>
      </w:r>
      <w:r>
        <w:t xml:space="preserve">Robinson Outdoor, by Brent DeWilde, Real Estate Manager </w:t>
      </w:r>
    </w:p>
    <w:p w14:paraId="70A06E05" w14:textId="0D6DE3C9" w:rsidR="00021BDA" w:rsidRPr="00FD31E1" w:rsidRDefault="00021BDA" w:rsidP="00021BDA">
      <w:pPr>
        <w:pStyle w:val="BodyText"/>
      </w:pPr>
      <w:r w:rsidRPr="00163441">
        <w:rPr>
          <w:b/>
          <w:bCs/>
          <w:u w:val="single"/>
        </w:rPr>
        <w:t>OWNER:</w:t>
      </w:r>
      <w:r>
        <w:t xml:space="preserve"> A Plus Auto and Tire, LLC by Richard Modlin</w:t>
      </w:r>
      <w:r w:rsidR="00375E6E">
        <w:t>, Owner</w:t>
      </w:r>
    </w:p>
    <w:p w14:paraId="55A9AF6D" w14:textId="0199A1FB" w:rsidR="00021BDA" w:rsidRPr="00FD31E1" w:rsidRDefault="003D5A63" w:rsidP="00021BDA">
      <w:pPr>
        <w:pStyle w:val="BodyText"/>
      </w:pPr>
      <w:r w:rsidRPr="003D5A63">
        <w:rPr>
          <w:b/>
          <w:bCs/>
          <w:u w:val="single"/>
        </w:rPr>
        <w:t>PREMISES AFFECTED</w:t>
      </w:r>
      <w:r>
        <w:t xml:space="preserve">: </w:t>
      </w:r>
      <w:r w:rsidR="00021BDA" w:rsidRPr="00FD31E1">
        <w:t xml:space="preserve">Property located on the </w:t>
      </w:r>
      <w:r w:rsidR="00021BDA">
        <w:t>West</w:t>
      </w:r>
      <w:r w:rsidR="00021BDA" w:rsidRPr="00FD31E1">
        <w:t xml:space="preserve"> side of</w:t>
      </w:r>
      <w:r w:rsidR="00021BDA">
        <w:t xml:space="preserve"> Hwy 66</w:t>
      </w:r>
      <w:r w:rsidR="00021BDA" w:rsidRPr="00FD31E1">
        <w:t xml:space="preserve"> approx. </w:t>
      </w:r>
      <w:r w:rsidR="00021BDA">
        <w:t>316’ North</w:t>
      </w:r>
      <w:r w:rsidR="00021BDA" w:rsidRPr="00FD31E1">
        <w:t xml:space="preserve"> of the int</w:t>
      </w:r>
      <w:r w:rsidR="00021BDA">
        <w:t>ersection</w:t>
      </w:r>
      <w:r w:rsidR="00021BDA" w:rsidRPr="00FD31E1">
        <w:t xml:space="preserve"> formed by </w:t>
      </w:r>
      <w:r w:rsidR="00021BDA">
        <w:t>Hwy 66</w:t>
      </w:r>
      <w:r w:rsidR="00021BDA" w:rsidRPr="00FD31E1">
        <w:t xml:space="preserve"> &amp; </w:t>
      </w:r>
      <w:r w:rsidR="00021BDA">
        <w:t xml:space="preserve">Lincoln Ave. Ohio Twp. </w:t>
      </w:r>
      <w:r w:rsidR="003E0584">
        <w:t>P</w:t>
      </w:r>
      <w:r w:rsidR="00734E22">
        <w:t>art</w:t>
      </w:r>
      <w:r w:rsidR="003E0584">
        <w:t xml:space="preserve"> Lot 3 in Heritage Triangle Sub recorded in Plat file #1, card #172 in the Warrick County Recorder’s office.</w:t>
      </w:r>
      <w:r w:rsidR="00021BDA" w:rsidRPr="00580EC7">
        <w:rPr>
          <w:i/>
          <w:iCs/>
        </w:rPr>
        <w:t xml:space="preserve"> Complete legal on file.</w:t>
      </w:r>
      <w:r w:rsidR="00021BDA">
        <w:t xml:space="preserve"> </w:t>
      </w:r>
      <w:r w:rsidR="00021BDA">
        <w:rPr>
          <w:i/>
          <w:iCs/>
        </w:rPr>
        <w:t>4466 Lenn Rd.</w:t>
      </w:r>
      <w:r w:rsidR="00021BDA">
        <w:t xml:space="preserve"> </w:t>
      </w:r>
    </w:p>
    <w:p w14:paraId="533D8519" w14:textId="6DE52334" w:rsidR="00163441" w:rsidRDefault="00163441" w:rsidP="00163441">
      <w:pPr>
        <w:pStyle w:val="BodyText"/>
        <w:rPr>
          <w:i/>
          <w:iCs/>
        </w:rPr>
      </w:pPr>
      <w:r w:rsidRPr="00FD31E1">
        <w:rPr>
          <w:b/>
          <w:bCs/>
          <w:u w:val="single"/>
        </w:rPr>
        <w:t>NATURE OF THE CASE:</w:t>
      </w:r>
      <w:r w:rsidRPr="00FD31E1">
        <w:t xml:space="preserve">  Requests a Variance, from the requirements as set forth in the Comprehensive Zoning Ordinance for Warrick County, IN </w:t>
      </w:r>
      <w:r>
        <w:t xml:space="preserve">to allow an </w:t>
      </w:r>
      <w:r w:rsidR="00AA68B5">
        <w:t>Electronic</w:t>
      </w:r>
      <w:r>
        <w:t xml:space="preserve"> </w:t>
      </w:r>
      <w:r w:rsidR="00650006">
        <w:t>B</w:t>
      </w:r>
      <w:r>
        <w:t xml:space="preserve">illboard not meeting the 1000’ distance </w:t>
      </w:r>
      <w:r w:rsidR="00650006">
        <w:t>requirements</w:t>
      </w:r>
      <w:r>
        <w:t xml:space="preserve">.  Requesting an 820’ distance between the billboards, this is a relaxation of 180’.  All in a “C-4” General Commercial Zoning District. </w:t>
      </w:r>
      <w:r w:rsidR="007C513B">
        <w:t xml:space="preserve"> </w:t>
      </w:r>
      <w:r w:rsidR="007C513B" w:rsidRPr="007E2C48">
        <w:rPr>
          <w:i/>
          <w:iCs/>
        </w:rPr>
        <w:t>As</w:t>
      </w:r>
      <w:r w:rsidR="007C513B">
        <w:t xml:space="preserve"> </w:t>
      </w:r>
      <w:r w:rsidR="007C513B">
        <w:rPr>
          <w:i/>
          <w:iCs/>
        </w:rPr>
        <w:t>a</w:t>
      </w:r>
      <w:r w:rsidR="007C513B" w:rsidRPr="00A14D1F">
        <w:rPr>
          <w:i/>
          <w:iCs/>
        </w:rPr>
        <w:t>dvertised in</w:t>
      </w:r>
      <w:r w:rsidR="007C513B" w:rsidRPr="00A14D1F">
        <w:t xml:space="preserve"> </w:t>
      </w:r>
      <w:r w:rsidR="007C513B" w:rsidRPr="00A14D1F">
        <w:rPr>
          <w:i/>
          <w:iCs/>
        </w:rPr>
        <w:t xml:space="preserve">The Standard on </w:t>
      </w:r>
      <w:r w:rsidR="007C513B">
        <w:rPr>
          <w:i/>
          <w:iCs/>
        </w:rPr>
        <w:t>March 12, 2026</w:t>
      </w:r>
      <w:r w:rsidR="007C513B" w:rsidRPr="00A14D1F">
        <w:rPr>
          <w:i/>
          <w:iCs/>
        </w:rPr>
        <w:t>.</w:t>
      </w:r>
    </w:p>
    <w:p w14:paraId="7A27EF16" w14:textId="6C87E4E4" w:rsidR="00163441" w:rsidRDefault="007D2E97" w:rsidP="00163441">
      <w:pPr>
        <w:pStyle w:val="BodyText"/>
      </w:pPr>
      <w:r w:rsidRPr="003F5CB0">
        <w:t>**</w:t>
      </w:r>
      <w:r w:rsidR="0010779D" w:rsidRPr="0010779D">
        <w:t xml:space="preserve"> </w:t>
      </w:r>
      <w:r w:rsidR="0010779D">
        <w:t xml:space="preserve">Tabled </w:t>
      </w:r>
      <w:r w:rsidR="0010779D" w:rsidRPr="003F5CB0">
        <w:t xml:space="preserve">from the </w:t>
      </w:r>
      <w:r w:rsidR="0010779D">
        <w:t>April 27</w:t>
      </w:r>
      <w:r w:rsidR="0010779D" w:rsidRPr="003F5CB0">
        <w:t>, 2026 meeting.</w:t>
      </w:r>
    </w:p>
    <w:p w14:paraId="718A8F88" w14:textId="77777777" w:rsidR="005B00C1" w:rsidRDefault="005B00C1" w:rsidP="00163441">
      <w:pPr>
        <w:pStyle w:val="BodyText"/>
        <w:rPr>
          <w:b/>
          <w:bCs/>
          <w:u w:val="single"/>
        </w:rPr>
      </w:pPr>
    </w:p>
    <w:p w14:paraId="61FFA14A" w14:textId="25B02510" w:rsidR="00021BDA" w:rsidRDefault="00163441" w:rsidP="00163441">
      <w:pPr>
        <w:pStyle w:val="BodyText"/>
      </w:pPr>
      <w:r w:rsidRPr="00FD31E1">
        <w:rPr>
          <w:b/>
          <w:bCs/>
          <w:u w:val="single"/>
        </w:rPr>
        <w:t>BZA-</w:t>
      </w:r>
      <w:r>
        <w:rPr>
          <w:b/>
          <w:bCs/>
          <w:u w:val="single"/>
        </w:rPr>
        <w:t>V</w:t>
      </w:r>
      <w:r w:rsidRPr="00FD31E1">
        <w:rPr>
          <w:b/>
          <w:bCs/>
          <w:u w:val="single"/>
        </w:rPr>
        <w:t>-2</w:t>
      </w:r>
      <w:r>
        <w:rPr>
          <w:b/>
          <w:bCs/>
          <w:u w:val="single"/>
        </w:rPr>
        <w:t>6-07</w:t>
      </w:r>
      <w:r w:rsidRPr="00FD31E1">
        <w:rPr>
          <w:b/>
          <w:bCs/>
          <w:u w:val="single"/>
        </w:rPr>
        <w:t>:</w:t>
      </w:r>
      <w:r w:rsidRPr="00FD31E1">
        <w:t xml:space="preserve">  </w:t>
      </w:r>
    </w:p>
    <w:p w14:paraId="26DB89BF" w14:textId="77777777" w:rsidR="00021BDA" w:rsidRDefault="00021BDA" w:rsidP="00021BDA">
      <w:pPr>
        <w:pStyle w:val="BodyText"/>
      </w:pPr>
      <w:r w:rsidRPr="00163441">
        <w:rPr>
          <w:b/>
          <w:bCs/>
          <w:u w:val="single"/>
        </w:rPr>
        <w:t>APPLICANT:</w:t>
      </w:r>
      <w:r>
        <w:rPr>
          <w:b/>
          <w:bCs/>
        </w:rPr>
        <w:t xml:space="preserve"> </w:t>
      </w:r>
      <w:r>
        <w:t xml:space="preserve">Robinson Outdoor, by Brent DeWilde, Real Estate Manager </w:t>
      </w:r>
    </w:p>
    <w:p w14:paraId="4F403383" w14:textId="663EC254" w:rsidR="00021BDA" w:rsidRPr="00FD31E1" w:rsidRDefault="00021BDA" w:rsidP="00021BDA">
      <w:pPr>
        <w:pStyle w:val="BodyText"/>
      </w:pPr>
      <w:r w:rsidRPr="00163441">
        <w:rPr>
          <w:b/>
          <w:bCs/>
          <w:u w:val="single"/>
        </w:rPr>
        <w:t>OWNER:</w:t>
      </w:r>
      <w:r>
        <w:t xml:space="preserve"> A Plus Auto and Tire, LLC by Richard Modlin</w:t>
      </w:r>
      <w:r w:rsidR="00375E6E">
        <w:t>, Owner</w:t>
      </w:r>
    </w:p>
    <w:p w14:paraId="6D04FB3C" w14:textId="282C582A" w:rsidR="00021BDA" w:rsidRPr="00FD31E1" w:rsidRDefault="003D5A63" w:rsidP="00021BDA">
      <w:pPr>
        <w:pStyle w:val="BodyText"/>
      </w:pPr>
      <w:r w:rsidRPr="003D5A63">
        <w:rPr>
          <w:b/>
          <w:bCs/>
          <w:u w:val="single"/>
        </w:rPr>
        <w:t>PREMISES AFFECTED</w:t>
      </w:r>
      <w:r>
        <w:t xml:space="preserve">: </w:t>
      </w:r>
      <w:r w:rsidR="00C52330" w:rsidRPr="00FD31E1">
        <w:t xml:space="preserve">Property located on the </w:t>
      </w:r>
      <w:r w:rsidR="00C52330">
        <w:t>West</w:t>
      </w:r>
      <w:r w:rsidR="00C52330" w:rsidRPr="00FD31E1">
        <w:t xml:space="preserve"> side of</w:t>
      </w:r>
      <w:r w:rsidR="00C52330">
        <w:t xml:space="preserve"> Hwy 66</w:t>
      </w:r>
      <w:r w:rsidR="00C52330" w:rsidRPr="00FD31E1">
        <w:t xml:space="preserve"> approx. </w:t>
      </w:r>
      <w:r w:rsidR="00C52330">
        <w:t>316’ North</w:t>
      </w:r>
      <w:r w:rsidR="00C52330" w:rsidRPr="00FD31E1">
        <w:t xml:space="preserve"> of the int</w:t>
      </w:r>
      <w:r w:rsidR="00C52330">
        <w:t>ersection</w:t>
      </w:r>
      <w:r w:rsidR="00C52330" w:rsidRPr="00FD31E1">
        <w:t xml:space="preserve"> formed by </w:t>
      </w:r>
      <w:r w:rsidR="00C52330">
        <w:t>Hwy 66</w:t>
      </w:r>
      <w:r w:rsidR="00C52330" w:rsidRPr="00FD31E1">
        <w:t xml:space="preserve"> &amp; </w:t>
      </w:r>
      <w:r w:rsidR="00C52330">
        <w:t>Lincoln Ave. Ohio Twp. Pt. Lot 3 in Heritage Triangle Sub recorded in Plat file #1, card #172 in the Warrick County Recorder’s office.</w:t>
      </w:r>
      <w:r w:rsidR="00C52330" w:rsidRPr="00580EC7">
        <w:rPr>
          <w:i/>
          <w:iCs/>
        </w:rPr>
        <w:t xml:space="preserve"> Complete legal on file.</w:t>
      </w:r>
      <w:r w:rsidR="00C52330">
        <w:t xml:space="preserve"> </w:t>
      </w:r>
      <w:r w:rsidR="00C52330">
        <w:rPr>
          <w:i/>
          <w:iCs/>
        </w:rPr>
        <w:t>4466 Lenn Rd.</w:t>
      </w:r>
    </w:p>
    <w:p w14:paraId="28CDAB13" w14:textId="49AE5D52" w:rsidR="00163441" w:rsidRDefault="00163441" w:rsidP="00163441">
      <w:pPr>
        <w:pStyle w:val="BodyText"/>
        <w:rPr>
          <w:i/>
          <w:iCs/>
        </w:rPr>
      </w:pPr>
      <w:r w:rsidRPr="00FD31E1">
        <w:rPr>
          <w:b/>
          <w:bCs/>
          <w:u w:val="single"/>
        </w:rPr>
        <w:t>NATURE OF THE CASE:</w:t>
      </w:r>
      <w:r w:rsidRPr="00FD31E1">
        <w:t xml:space="preserve">  Requests a Variance, from the requirements as set forth in the Comprehensive Zoning Ordinance for Warrick County, IN </w:t>
      </w:r>
      <w:r>
        <w:t>to allow an E</w:t>
      </w:r>
      <w:r w:rsidR="00AA68B5">
        <w:t xml:space="preserve">lectronic </w:t>
      </w:r>
      <w:r>
        <w:t>billboard not meeting the 75’ min. setback from a controlled access R</w:t>
      </w:r>
      <w:r w:rsidR="00BE36FA">
        <w:t>ight-of-Way</w:t>
      </w:r>
      <w:r>
        <w:t xml:space="preserve">.  Requesting an 18’ from the </w:t>
      </w:r>
      <w:r w:rsidR="00642244">
        <w:t>ROW</w:t>
      </w:r>
      <w:r>
        <w:t xml:space="preserve">, this is a relaxation of 57’.  All in a “C-4” General Commercial Zoning District. </w:t>
      </w:r>
      <w:r w:rsidR="007C513B" w:rsidRPr="007E2C48">
        <w:rPr>
          <w:i/>
          <w:iCs/>
        </w:rPr>
        <w:t>As</w:t>
      </w:r>
      <w:r w:rsidR="007C513B">
        <w:t xml:space="preserve"> </w:t>
      </w:r>
      <w:r w:rsidR="007C513B">
        <w:rPr>
          <w:i/>
          <w:iCs/>
        </w:rPr>
        <w:t>a</w:t>
      </w:r>
      <w:r w:rsidR="007C513B" w:rsidRPr="00A14D1F">
        <w:rPr>
          <w:i/>
          <w:iCs/>
        </w:rPr>
        <w:t>dvertised in</w:t>
      </w:r>
      <w:r w:rsidR="007C513B" w:rsidRPr="00A14D1F">
        <w:t xml:space="preserve"> </w:t>
      </w:r>
      <w:r w:rsidR="007C513B" w:rsidRPr="00A14D1F">
        <w:rPr>
          <w:i/>
          <w:iCs/>
        </w:rPr>
        <w:t xml:space="preserve">The Standard on </w:t>
      </w:r>
      <w:r w:rsidR="007C513B">
        <w:rPr>
          <w:i/>
          <w:iCs/>
        </w:rPr>
        <w:t>March 12, 2026</w:t>
      </w:r>
      <w:r w:rsidR="007C513B" w:rsidRPr="00A14D1F">
        <w:rPr>
          <w:i/>
          <w:iCs/>
        </w:rPr>
        <w:t>.</w:t>
      </w:r>
    </w:p>
    <w:p w14:paraId="71A7BE2B" w14:textId="280CAFB1" w:rsidR="007D2E97" w:rsidRDefault="007D2E97" w:rsidP="007D2E97">
      <w:pPr>
        <w:pStyle w:val="BodyText"/>
      </w:pPr>
      <w:r w:rsidRPr="003F5CB0">
        <w:t>**</w:t>
      </w:r>
      <w:r w:rsidR="0010779D" w:rsidRPr="0010779D">
        <w:t xml:space="preserve"> </w:t>
      </w:r>
      <w:r w:rsidR="0010779D">
        <w:t xml:space="preserve">Tabled </w:t>
      </w:r>
      <w:r w:rsidR="0010779D" w:rsidRPr="003F5CB0">
        <w:t xml:space="preserve">from the </w:t>
      </w:r>
      <w:r w:rsidR="0010779D">
        <w:t>April 27</w:t>
      </w:r>
      <w:r w:rsidR="0010779D" w:rsidRPr="003F5CB0">
        <w:t>, 2026 meeting.</w:t>
      </w:r>
    </w:p>
    <w:p w14:paraId="5E8CADC7" w14:textId="55F38CA0" w:rsidR="00D40F92" w:rsidRPr="00C65B1F" w:rsidRDefault="00D40F92" w:rsidP="00AE61C6">
      <w:pPr>
        <w:jc w:val="both"/>
        <w:rPr>
          <w:sz w:val="24"/>
          <w:szCs w:val="24"/>
        </w:rPr>
      </w:pPr>
    </w:p>
    <w:p w14:paraId="04FCFD37" w14:textId="77777777" w:rsidR="00F83A32" w:rsidRDefault="00D40F92" w:rsidP="00F83A32">
      <w:pPr>
        <w:pStyle w:val="BodyText"/>
      </w:pPr>
      <w:r w:rsidRPr="00FD31E1">
        <w:rPr>
          <w:b/>
          <w:bCs/>
          <w:u w:val="single"/>
        </w:rPr>
        <w:t>BZA-</w:t>
      </w:r>
      <w:r>
        <w:rPr>
          <w:b/>
          <w:bCs/>
          <w:u w:val="single"/>
        </w:rPr>
        <w:t>V</w:t>
      </w:r>
      <w:r w:rsidRPr="00FD31E1">
        <w:rPr>
          <w:b/>
          <w:bCs/>
          <w:u w:val="single"/>
        </w:rPr>
        <w:t>-2</w:t>
      </w:r>
      <w:r>
        <w:rPr>
          <w:b/>
          <w:bCs/>
          <w:u w:val="single"/>
        </w:rPr>
        <w:t>6-12</w:t>
      </w:r>
      <w:r w:rsidRPr="00FD31E1">
        <w:rPr>
          <w:b/>
          <w:bCs/>
          <w:u w:val="single"/>
        </w:rPr>
        <w:t>:</w:t>
      </w:r>
      <w:r w:rsidRPr="00FD31E1">
        <w:t xml:space="preserve">  </w:t>
      </w:r>
    </w:p>
    <w:p w14:paraId="32A3F695" w14:textId="012509FE" w:rsidR="00F83A32" w:rsidRDefault="00F83A32" w:rsidP="00F83A32">
      <w:pPr>
        <w:pStyle w:val="BodyText"/>
      </w:pPr>
      <w:r w:rsidRPr="00163441">
        <w:rPr>
          <w:b/>
          <w:bCs/>
          <w:u w:val="single"/>
        </w:rPr>
        <w:t>APPLICANT:</w:t>
      </w:r>
      <w:r>
        <w:rPr>
          <w:b/>
          <w:bCs/>
        </w:rPr>
        <w:t xml:space="preserve"> </w:t>
      </w:r>
      <w:r>
        <w:t xml:space="preserve">Robinson Outdoor, by Brent DeWilde, Real Estate Manager </w:t>
      </w:r>
    </w:p>
    <w:p w14:paraId="57376F58" w14:textId="77777777" w:rsidR="00F83A32" w:rsidRPr="00FD31E1" w:rsidRDefault="00F83A32" w:rsidP="00F83A32">
      <w:pPr>
        <w:pStyle w:val="BodyText"/>
      </w:pPr>
      <w:r w:rsidRPr="00163441">
        <w:rPr>
          <w:b/>
          <w:bCs/>
          <w:u w:val="single"/>
        </w:rPr>
        <w:t>OWNER:</w:t>
      </w:r>
      <w:r>
        <w:t xml:space="preserve"> A Plus Auto and Tire, LLC by Richard Modlin, Owner</w:t>
      </w:r>
    </w:p>
    <w:p w14:paraId="04B76C2C" w14:textId="590C3918" w:rsidR="00F83A32" w:rsidRPr="00FD31E1" w:rsidRDefault="00F83A32" w:rsidP="00F83A32">
      <w:pPr>
        <w:pStyle w:val="BodyText"/>
      </w:pPr>
      <w:r w:rsidRPr="003D5A63">
        <w:rPr>
          <w:b/>
          <w:bCs/>
          <w:u w:val="single"/>
        </w:rPr>
        <w:t>PREMISES AFFECTED</w:t>
      </w:r>
      <w:r>
        <w:t xml:space="preserve">: </w:t>
      </w:r>
      <w:r w:rsidR="00C52330" w:rsidRPr="00FD31E1">
        <w:t xml:space="preserve">Property located on the </w:t>
      </w:r>
      <w:r w:rsidR="00C52330">
        <w:t>West</w:t>
      </w:r>
      <w:r w:rsidR="00C52330" w:rsidRPr="00FD31E1">
        <w:t xml:space="preserve"> side of</w:t>
      </w:r>
      <w:r w:rsidR="00C52330">
        <w:t xml:space="preserve"> Hwy 66</w:t>
      </w:r>
      <w:r w:rsidR="00C52330" w:rsidRPr="00FD31E1">
        <w:t xml:space="preserve"> approx. </w:t>
      </w:r>
      <w:r w:rsidR="00C52330">
        <w:t>316’ North</w:t>
      </w:r>
      <w:r w:rsidR="00C52330" w:rsidRPr="00FD31E1">
        <w:t xml:space="preserve"> of the int</w:t>
      </w:r>
      <w:r w:rsidR="00C52330">
        <w:t>ersection</w:t>
      </w:r>
      <w:r w:rsidR="00C52330" w:rsidRPr="00FD31E1">
        <w:t xml:space="preserve"> formed by </w:t>
      </w:r>
      <w:r w:rsidR="00C52330">
        <w:t>Hwy 66</w:t>
      </w:r>
      <w:r w:rsidR="00C52330" w:rsidRPr="00FD31E1">
        <w:t xml:space="preserve"> &amp; </w:t>
      </w:r>
      <w:r w:rsidR="00C52330">
        <w:t>Lincoln Ave. Ohio Twp. P</w:t>
      </w:r>
      <w:r w:rsidR="00734E22">
        <w:t>art</w:t>
      </w:r>
      <w:r w:rsidR="00C52330">
        <w:t xml:space="preserve"> Lot 3 in Heritage Triangle Sub recorded in Plat file #1, card #172 in the Warrick County Recorder’s office.</w:t>
      </w:r>
      <w:r w:rsidR="00C52330" w:rsidRPr="00580EC7">
        <w:rPr>
          <w:i/>
          <w:iCs/>
        </w:rPr>
        <w:t xml:space="preserve"> Complete legal on file.</w:t>
      </w:r>
      <w:r w:rsidR="00C52330">
        <w:t xml:space="preserve"> </w:t>
      </w:r>
      <w:r w:rsidR="00C52330">
        <w:rPr>
          <w:i/>
          <w:iCs/>
        </w:rPr>
        <w:t>4466 Lenn Rd.</w:t>
      </w:r>
    </w:p>
    <w:p w14:paraId="27883339" w14:textId="71ACA699" w:rsidR="009074D0" w:rsidRPr="009074D0" w:rsidRDefault="00F83A32" w:rsidP="009074D0">
      <w:pPr>
        <w:jc w:val="both"/>
        <w:rPr>
          <w:i/>
          <w:iCs/>
          <w:sz w:val="24"/>
          <w:szCs w:val="24"/>
        </w:rPr>
      </w:pPr>
      <w:r w:rsidRPr="009074D0">
        <w:rPr>
          <w:b/>
          <w:bCs/>
          <w:sz w:val="24"/>
          <w:szCs w:val="24"/>
          <w:u w:val="single"/>
        </w:rPr>
        <w:t>NATURE OF THE CASE:</w:t>
      </w:r>
      <w:r w:rsidRPr="009074D0">
        <w:rPr>
          <w:sz w:val="24"/>
          <w:szCs w:val="24"/>
        </w:rPr>
        <w:t xml:space="preserve">  Requests a Variance, from the requirements as set forth in the Comprehensive Zoning Ordinance for Warrick County, IN to allow an Electronic billboard not meeting </w:t>
      </w:r>
      <w:r w:rsidR="0089404E" w:rsidRPr="009074D0">
        <w:rPr>
          <w:sz w:val="24"/>
          <w:szCs w:val="24"/>
        </w:rPr>
        <w:t>the 10’ requirement between structures.</w:t>
      </w:r>
      <w:r w:rsidRPr="009074D0">
        <w:rPr>
          <w:sz w:val="24"/>
          <w:szCs w:val="24"/>
        </w:rPr>
        <w:t xml:space="preserve">  All in a “C-4” General Commercial Zoning District.</w:t>
      </w:r>
      <w:r w:rsidR="009074D0" w:rsidRPr="009074D0">
        <w:rPr>
          <w:sz w:val="24"/>
          <w:szCs w:val="24"/>
        </w:rPr>
        <w:t xml:space="preserve"> </w:t>
      </w:r>
      <w:r w:rsidR="009074D0" w:rsidRPr="009074D0">
        <w:rPr>
          <w:i/>
          <w:iCs/>
          <w:sz w:val="24"/>
          <w:szCs w:val="24"/>
        </w:rPr>
        <w:t>As</w:t>
      </w:r>
      <w:r w:rsidR="009074D0" w:rsidRPr="009074D0">
        <w:rPr>
          <w:sz w:val="24"/>
          <w:szCs w:val="24"/>
        </w:rPr>
        <w:t xml:space="preserve"> </w:t>
      </w:r>
      <w:r w:rsidR="009074D0" w:rsidRPr="009074D0">
        <w:rPr>
          <w:i/>
          <w:iCs/>
          <w:sz w:val="24"/>
          <w:szCs w:val="24"/>
        </w:rPr>
        <w:t>advertised in</w:t>
      </w:r>
      <w:r w:rsidR="009074D0" w:rsidRPr="009074D0">
        <w:rPr>
          <w:sz w:val="24"/>
          <w:szCs w:val="24"/>
        </w:rPr>
        <w:t xml:space="preserve"> </w:t>
      </w:r>
      <w:r w:rsidR="009074D0" w:rsidRPr="009074D0">
        <w:rPr>
          <w:i/>
          <w:iCs/>
          <w:sz w:val="24"/>
          <w:szCs w:val="24"/>
        </w:rPr>
        <w:t>The Standard on April 16, 2026.</w:t>
      </w:r>
    </w:p>
    <w:p w14:paraId="7B66AE16" w14:textId="1D8590B2" w:rsidR="00D40F92" w:rsidRPr="00D40F92" w:rsidRDefault="008F2DAF" w:rsidP="00F83A32">
      <w:pPr>
        <w:pStyle w:val="BodyText"/>
      </w:pPr>
      <w:r w:rsidRPr="003F5CB0">
        <w:t>**</w:t>
      </w:r>
      <w:r w:rsidR="0010779D" w:rsidRPr="0010779D">
        <w:t xml:space="preserve"> </w:t>
      </w:r>
      <w:r w:rsidR="0010779D">
        <w:t xml:space="preserve">Tabled </w:t>
      </w:r>
      <w:r w:rsidR="0010779D" w:rsidRPr="003F5CB0">
        <w:t xml:space="preserve">from the </w:t>
      </w:r>
      <w:r w:rsidR="0010779D">
        <w:t>April 27</w:t>
      </w:r>
      <w:r w:rsidR="0010779D" w:rsidRPr="003F5CB0">
        <w:t>, 2026 meeting.</w:t>
      </w:r>
    </w:p>
    <w:p w14:paraId="5CBB1530" w14:textId="77777777" w:rsidR="00026F83" w:rsidRDefault="00026F83" w:rsidP="00256828">
      <w:pPr>
        <w:pStyle w:val="BodyText"/>
        <w:rPr>
          <w:b/>
          <w:bCs/>
          <w:u w:val="single"/>
        </w:rPr>
      </w:pPr>
    </w:p>
    <w:p w14:paraId="2E63BB1B" w14:textId="629310BE" w:rsidR="00256828" w:rsidRDefault="00F9648E" w:rsidP="00F9648E">
      <w:pPr>
        <w:rPr>
          <w:b/>
          <w:bCs/>
          <w:sz w:val="24"/>
          <w:szCs w:val="24"/>
          <w:u w:val="single"/>
        </w:rPr>
      </w:pPr>
      <w:r>
        <w:rPr>
          <w:b/>
          <w:bCs/>
          <w:sz w:val="24"/>
          <w:szCs w:val="24"/>
          <w:u w:val="single"/>
        </w:rPr>
        <w:t>OTHER BUSINESS:</w:t>
      </w:r>
    </w:p>
    <w:p w14:paraId="39BB8B16" w14:textId="77777777" w:rsidR="00F9648E" w:rsidRDefault="00F9648E" w:rsidP="00F9648E">
      <w:pPr>
        <w:rPr>
          <w:sz w:val="22"/>
          <w:szCs w:val="22"/>
        </w:rPr>
      </w:pPr>
    </w:p>
    <w:p w14:paraId="6AD3A7FA" w14:textId="77777777" w:rsidR="00F9648E" w:rsidRDefault="00F9648E" w:rsidP="00F9648E">
      <w:pPr>
        <w:jc w:val="both"/>
        <w:rPr>
          <w:b/>
          <w:sz w:val="24"/>
          <w:szCs w:val="24"/>
          <w:u w:val="single"/>
        </w:rPr>
      </w:pPr>
      <w:r>
        <w:rPr>
          <w:b/>
          <w:sz w:val="24"/>
          <w:szCs w:val="24"/>
          <w:u w:val="single"/>
        </w:rPr>
        <w:t>ATTORNEY BUSINESS:</w:t>
      </w:r>
    </w:p>
    <w:p w14:paraId="54E00B9E" w14:textId="77777777" w:rsidR="00F9648E" w:rsidRDefault="00F9648E" w:rsidP="00F9648E">
      <w:pPr>
        <w:jc w:val="both"/>
        <w:rPr>
          <w:b/>
          <w:sz w:val="24"/>
          <w:szCs w:val="24"/>
          <w:u w:val="single"/>
        </w:rPr>
      </w:pPr>
    </w:p>
    <w:p w14:paraId="0D848784" w14:textId="126A8493" w:rsidR="00946E91" w:rsidRPr="00946E91" w:rsidRDefault="00F9648E" w:rsidP="00946E91">
      <w:pPr>
        <w:rPr>
          <w:color w:val="222222"/>
          <w:sz w:val="24"/>
          <w:szCs w:val="24"/>
        </w:rPr>
      </w:pPr>
      <w:r>
        <w:rPr>
          <w:b/>
          <w:bCs/>
          <w:sz w:val="24"/>
          <w:szCs w:val="24"/>
          <w:u w:val="single"/>
        </w:rPr>
        <w:t xml:space="preserve">EXECUTIVE DIRECTOR BUSINESS: </w:t>
      </w:r>
    </w:p>
    <w:p w14:paraId="4B1A7F59" w14:textId="52946142" w:rsidR="00661FDD" w:rsidRDefault="00661FDD">
      <w:pPr>
        <w:rPr>
          <w:b/>
          <w:bCs/>
          <w:sz w:val="24"/>
          <w:szCs w:val="24"/>
          <w:u w:val="single"/>
        </w:rPr>
      </w:pPr>
    </w:p>
    <w:p w14:paraId="2163F858" w14:textId="7ABCA594" w:rsidR="00661FDD" w:rsidRDefault="00661FDD">
      <w:pPr>
        <w:rPr>
          <w:color w:val="000000"/>
          <w:sz w:val="24"/>
          <w:szCs w:val="24"/>
        </w:rPr>
      </w:pPr>
    </w:p>
    <w:p w14:paraId="32290797" w14:textId="6B150A30" w:rsidR="00CE1FDC" w:rsidRDefault="00CE1FDC">
      <w:pPr>
        <w:rPr>
          <w:color w:val="000000"/>
          <w:sz w:val="24"/>
          <w:szCs w:val="24"/>
        </w:rPr>
      </w:pPr>
    </w:p>
    <w:p w14:paraId="2134C794" w14:textId="00D9413A" w:rsidR="00CE1FDC" w:rsidRDefault="00CE1FDC">
      <w:pPr>
        <w:rPr>
          <w:color w:val="000000"/>
          <w:sz w:val="24"/>
          <w:szCs w:val="24"/>
        </w:rPr>
      </w:pPr>
    </w:p>
    <w:p w14:paraId="7F8D4D15" w14:textId="6AD32AC8" w:rsidR="00CE1FDC" w:rsidRDefault="00CE1FDC">
      <w:pPr>
        <w:rPr>
          <w:color w:val="000000"/>
          <w:sz w:val="24"/>
          <w:szCs w:val="24"/>
        </w:rPr>
      </w:pPr>
    </w:p>
    <w:p w14:paraId="421D1E89" w14:textId="72294C8D" w:rsidR="00CE1FDC" w:rsidRDefault="00CE1FDC">
      <w:pPr>
        <w:rPr>
          <w:color w:val="000000"/>
          <w:sz w:val="24"/>
          <w:szCs w:val="24"/>
        </w:rPr>
      </w:pPr>
    </w:p>
    <w:p w14:paraId="356AB4CF" w14:textId="59A73F24" w:rsidR="00CE1FDC" w:rsidRDefault="00CE1FDC">
      <w:pPr>
        <w:rPr>
          <w:color w:val="000000"/>
          <w:sz w:val="24"/>
          <w:szCs w:val="24"/>
        </w:rPr>
      </w:pPr>
    </w:p>
    <w:p w14:paraId="002E2F09" w14:textId="06CF0F6A" w:rsidR="00CE1FDC" w:rsidRDefault="00CE1FDC">
      <w:pPr>
        <w:rPr>
          <w:color w:val="000000"/>
          <w:sz w:val="24"/>
          <w:szCs w:val="24"/>
        </w:rPr>
      </w:pPr>
    </w:p>
    <w:p w14:paraId="508F1041" w14:textId="41E402AC" w:rsidR="00CE1FDC" w:rsidRDefault="00CE1FDC">
      <w:pPr>
        <w:rPr>
          <w:color w:val="000000"/>
          <w:sz w:val="24"/>
          <w:szCs w:val="24"/>
        </w:rPr>
      </w:pPr>
    </w:p>
    <w:p w14:paraId="63476603" w14:textId="45215FA6" w:rsidR="00AF7460" w:rsidRDefault="00AF7460">
      <w:pPr>
        <w:rPr>
          <w:color w:val="000000"/>
          <w:sz w:val="24"/>
          <w:szCs w:val="24"/>
        </w:rPr>
      </w:pPr>
    </w:p>
    <w:p w14:paraId="2C5F45FD" w14:textId="5E0CB6DA" w:rsidR="00AF7460" w:rsidRDefault="00AF7460">
      <w:pPr>
        <w:rPr>
          <w:color w:val="000000"/>
          <w:sz w:val="24"/>
          <w:szCs w:val="24"/>
        </w:rPr>
      </w:pPr>
    </w:p>
    <w:p w14:paraId="28CFAF06" w14:textId="77777777" w:rsidR="00AF7460" w:rsidRDefault="00AF7460">
      <w:pPr>
        <w:rPr>
          <w:color w:val="000000"/>
          <w:sz w:val="24"/>
          <w:szCs w:val="24"/>
        </w:rPr>
      </w:pPr>
    </w:p>
    <w:p w14:paraId="1A9E514A" w14:textId="46A13602" w:rsidR="00CE1FDC" w:rsidRDefault="00CE1FDC">
      <w:pPr>
        <w:rPr>
          <w:color w:val="000000"/>
          <w:sz w:val="24"/>
          <w:szCs w:val="24"/>
        </w:rPr>
      </w:pPr>
    </w:p>
    <w:p w14:paraId="31A1D86C" w14:textId="22D82476" w:rsidR="00CE1FDC" w:rsidRDefault="00CE1FDC">
      <w:pPr>
        <w:rPr>
          <w:color w:val="000000"/>
          <w:sz w:val="24"/>
          <w:szCs w:val="24"/>
        </w:rPr>
      </w:pPr>
    </w:p>
    <w:p w14:paraId="58FB7717" w14:textId="42149E59" w:rsidR="002F1C0F" w:rsidRDefault="002F1C0F">
      <w:pPr>
        <w:rPr>
          <w:color w:val="000000"/>
          <w:sz w:val="24"/>
          <w:szCs w:val="24"/>
        </w:rPr>
      </w:pPr>
    </w:p>
    <w:p w14:paraId="2C0B92E0" w14:textId="530E6D59" w:rsidR="002F1C0F" w:rsidRDefault="002F1C0F">
      <w:pPr>
        <w:rPr>
          <w:color w:val="000000"/>
          <w:sz w:val="24"/>
          <w:szCs w:val="24"/>
        </w:rPr>
      </w:pPr>
    </w:p>
    <w:p w14:paraId="6B85BE3B" w14:textId="04DFC18B" w:rsidR="002F1C0F" w:rsidRDefault="002F1C0F">
      <w:pPr>
        <w:rPr>
          <w:color w:val="000000"/>
          <w:sz w:val="24"/>
          <w:szCs w:val="24"/>
        </w:rPr>
      </w:pPr>
    </w:p>
    <w:p w14:paraId="17109863" w14:textId="72B2CBDA" w:rsidR="002F1C0F" w:rsidRDefault="002F1C0F">
      <w:pPr>
        <w:rPr>
          <w:color w:val="000000"/>
          <w:sz w:val="24"/>
          <w:szCs w:val="24"/>
        </w:rPr>
      </w:pPr>
    </w:p>
    <w:p w14:paraId="50436BBF" w14:textId="030DE920" w:rsidR="002F1C0F" w:rsidRDefault="002F1C0F">
      <w:pPr>
        <w:rPr>
          <w:color w:val="000000"/>
          <w:sz w:val="24"/>
          <w:szCs w:val="24"/>
        </w:rPr>
      </w:pPr>
    </w:p>
    <w:p w14:paraId="47B511E5" w14:textId="77777777" w:rsidR="002F1C0F" w:rsidRDefault="002F1C0F">
      <w:pPr>
        <w:rPr>
          <w:color w:val="000000"/>
          <w:sz w:val="24"/>
          <w:szCs w:val="24"/>
        </w:rPr>
      </w:pPr>
    </w:p>
    <w:p w14:paraId="4160B6DD" w14:textId="36540D22" w:rsidR="002F1C0F" w:rsidRDefault="002F1C0F">
      <w:pPr>
        <w:rPr>
          <w:color w:val="000000"/>
          <w:sz w:val="24"/>
          <w:szCs w:val="24"/>
        </w:rPr>
      </w:pPr>
    </w:p>
    <w:p w14:paraId="5188AAD1" w14:textId="77777777" w:rsidR="002F1C0F" w:rsidRDefault="002F1C0F">
      <w:pPr>
        <w:rPr>
          <w:color w:val="000000"/>
          <w:sz w:val="24"/>
          <w:szCs w:val="24"/>
        </w:rPr>
      </w:pPr>
    </w:p>
    <w:p w14:paraId="2132FC27" w14:textId="77777777" w:rsidR="001A0D63" w:rsidRDefault="001A0D63">
      <w:pPr>
        <w:rPr>
          <w:color w:val="000000"/>
          <w:sz w:val="24"/>
          <w:szCs w:val="24"/>
        </w:rPr>
      </w:pPr>
    </w:p>
    <w:p w14:paraId="6C60F20C" w14:textId="77777777" w:rsidR="001A0D63" w:rsidRDefault="001A0D63">
      <w:pPr>
        <w:rPr>
          <w:color w:val="000000"/>
          <w:sz w:val="24"/>
          <w:szCs w:val="24"/>
        </w:rPr>
      </w:pPr>
    </w:p>
    <w:tbl>
      <w:tblPr>
        <w:tblW w:w="9240" w:type="dxa"/>
        <w:tblInd w:w="180" w:type="dxa"/>
        <w:tblLook w:val="04A0" w:firstRow="1" w:lastRow="0" w:firstColumn="1" w:lastColumn="0" w:noHBand="0" w:noVBand="1"/>
      </w:tblPr>
      <w:tblGrid>
        <w:gridCol w:w="2520"/>
        <w:gridCol w:w="3960"/>
        <w:gridCol w:w="1260"/>
        <w:gridCol w:w="1500"/>
      </w:tblGrid>
      <w:tr w:rsidR="001A0D63" w:rsidRPr="001A0D63" w14:paraId="62EACAF7" w14:textId="77777777" w:rsidTr="000D6FFF">
        <w:trPr>
          <w:trHeight w:val="300"/>
        </w:trPr>
        <w:tc>
          <w:tcPr>
            <w:tcW w:w="2520" w:type="dxa"/>
            <w:tcBorders>
              <w:top w:val="nil"/>
              <w:left w:val="nil"/>
              <w:bottom w:val="nil"/>
              <w:right w:val="nil"/>
            </w:tcBorders>
            <w:shd w:val="clear" w:color="auto" w:fill="auto"/>
            <w:noWrap/>
            <w:vAlign w:val="bottom"/>
            <w:hideMark/>
          </w:tcPr>
          <w:p w14:paraId="43EFB885" w14:textId="77777777" w:rsidR="001A0D63" w:rsidRPr="001A0D63" w:rsidRDefault="001A0D63" w:rsidP="001A0D63">
            <w:pPr>
              <w:jc w:val="center"/>
              <w:rPr>
                <w:rFonts w:ascii="Calibri" w:hAnsi="Calibri" w:cs="Calibri"/>
                <w:b/>
                <w:bCs/>
                <w:color w:val="000000"/>
                <w:u w:val="single"/>
              </w:rPr>
            </w:pPr>
            <w:r w:rsidRPr="001A0D63">
              <w:rPr>
                <w:rFonts w:ascii="Calibri" w:hAnsi="Calibri" w:cs="Calibri"/>
                <w:b/>
                <w:bCs/>
                <w:color w:val="000000"/>
                <w:u w:val="single"/>
              </w:rPr>
              <w:t>Member-</w:t>
            </w:r>
          </w:p>
        </w:tc>
        <w:tc>
          <w:tcPr>
            <w:tcW w:w="3960" w:type="dxa"/>
            <w:tcBorders>
              <w:top w:val="nil"/>
              <w:left w:val="nil"/>
              <w:bottom w:val="nil"/>
              <w:right w:val="nil"/>
            </w:tcBorders>
            <w:shd w:val="clear" w:color="auto" w:fill="auto"/>
            <w:noWrap/>
            <w:vAlign w:val="bottom"/>
            <w:hideMark/>
          </w:tcPr>
          <w:p w14:paraId="5E86A10E" w14:textId="77777777" w:rsidR="001A0D63" w:rsidRPr="001A0D63" w:rsidRDefault="001A0D63" w:rsidP="001A0D63">
            <w:pPr>
              <w:jc w:val="center"/>
              <w:rPr>
                <w:rFonts w:ascii="Calibri" w:hAnsi="Calibri" w:cs="Calibri"/>
                <w:b/>
                <w:bCs/>
                <w:color w:val="000000"/>
                <w:u w:val="single"/>
              </w:rPr>
            </w:pPr>
            <w:r w:rsidRPr="001A0D63">
              <w:rPr>
                <w:rFonts w:ascii="Calibri" w:hAnsi="Calibri" w:cs="Calibri"/>
                <w:b/>
                <w:bCs/>
                <w:color w:val="000000"/>
                <w:u w:val="single"/>
              </w:rPr>
              <w:t>Appointed By-</w:t>
            </w:r>
          </w:p>
        </w:tc>
        <w:tc>
          <w:tcPr>
            <w:tcW w:w="2760" w:type="dxa"/>
            <w:gridSpan w:val="2"/>
            <w:tcBorders>
              <w:top w:val="nil"/>
              <w:left w:val="nil"/>
              <w:bottom w:val="nil"/>
              <w:right w:val="nil"/>
            </w:tcBorders>
            <w:shd w:val="clear" w:color="auto" w:fill="auto"/>
            <w:noWrap/>
            <w:vAlign w:val="bottom"/>
            <w:hideMark/>
          </w:tcPr>
          <w:p w14:paraId="6DDD6EA6" w14:textId="77777777" w:rsidR="001A0D63" w:rsidRPr="001A0D63" w:rsidRDefault="001A0D63" w:rsidP="001A0D63">
            <w:pPr>
              <w:jc w:val="center"/>
              <w:rPr>
                <w:rFonts w:ascii="Calibri" w:hAnsi="Calibri" w:cs="Calibri"/>
                <w:b/>
                <w:bCs/>
                <w:color w:val="000000"/>
                <w:u w:val="single"/>
              </w:rPr>
            </w:pPr>
            <w:r w:rsidRPr="001A0D63">
              <w:rPr>
                <w:rFonts w:ascii="Calibri" w:hAnsi="Calibri" w:cs="Calibri"/>
                <w:b/>
                <w:bCs/>
                <w:color w:val="000000"/>
                <w:u w:val="single"/>
              </w:rPr>
              <w:t>Term</w:t>
            </w:r>
          </w:p>
        </w:tc>
      </w:tr>
      <w:tr w:rsidR="001A0D63" w:rsidRPr="001A0D63" w14:paraId="2DC49B22" w14:textId="77777777" w:rsidTr="000D6FFF">
        <w:trPr>
          <w:trHeight w:val="315"/>
        </w:trPr>
        <w:tc>
          <w:tcPr>
            <w:tcW w:w="2520" w:type="dxa"/>
            <w:tcBorders>
              <w:top w:val="nil"/>
              <w:left w:val="nil"/>
              <w:bottom w:val="nil"/>
              <w:right w:val="nil"/>
            </w:tcBorders>
            <w:shd w:val="clear" w:color="auto" w:fill="auto"/>
            <w:noWrap/>
            <w:vAlign w:val="center"/>
            <w:hideMark/>
          </w:tcPr>
          <w:p w14:paraId="64795EE3" w14:textId="77777777" w:rsidR="001A0D63" w:rsidRPr="001A0D63" w:rsidRDefault="001A0D63" w:rsidP="001A0D63">
            <w:pPr>
              <w:rPr>
                <w:color w:val="000000"/>
              </w:rPr>
            </w:pPr>
            <w:r w:rsidRPr="001A0D63">
              <w:rPr>
                <w:color w:val="000000"/>
              </w:rPr>
              <w:t>Mike Moesner-</w:t>
            </w:r>
          </w:p>
        </w:tc>
        <w:tc>
          <w:tcPr>
            <w:tcW w:w="3960" w:type="dxa"/>
            <w:tcBorders>
              <w:top w:val="nil"/>
              <w:left w:val="nil"/>
              <w:bottom w:val="nil"/>
              <w:right w:val="nil"/>
            </w:tcBorders>
            <w:shd w:val="clear" w:color="auto" w:fill="auto"/>
            <w:noWrap/>
            <w:vAlign w:val="center"/>
            <w:hideMark/>
          </w:tcPr>
          <w:p w14:paraId="1F3A1FA8" w14:textId="77777777" w:rsidR="001A0D63" w:rsidRPr="001A0D63" w:rsidRDefault="001A0D63" w:rsidP="001A0D63">
            <w:pPr>
              <w:rPr>
                <w:color w:val="000000"/>
              </w:rPr>
            </w:pPr>
            <w:r w:rsidRPr="001A0D63">
              <w:rPr>
                <w:color w:val="000000"/>
              </w:rPr>
              <w:t>County Council</w:t>
            </w:r>
          </w:p>
        </w:tc>
        <w:tc>
          <w:tcPr>
            <w:tcW w:w="1260" w:type="dxa"/>
            <w:tcBorders>
              <w:top w:val="nil"/>
              <w:left w:val="nil"/>
              <w:bottom w:val="nil"/>
              <w:right w:val="nil"/>
            </w:tcBorders>
            <w:shd w:val="clear" w:color="auto" w:fill="auto"/>
            <w:noWrap/>
            <w:vAlign w:val="bottom"/>
            <w:hideMark/>
          </w:tcPr>
          <w:p w14:paraId="13DD26CF" w14:textId="77777777" w:rsidR="001A0D63" w:rsidRPr="001A0D63" w:rsidRDefault="001A0D63" w:rsidP="001A0D63">
            <w:pPr>
              <w:rPr>
                <w:rFonts w:ascii="Calibri" w:hAnsi="Calibri" w:cs="Calibri"/>
                <w:color w:val="000000"/>
              </w:rPr>
            </w:pPr>
            <w:r w:rsidRPr="001A0D63">
              <w:rPr>
                <w:rFonts w:ascii="Calibri" w:hAnsi="Calibri" w:cs="Calibri"/>
                <w:color w:val="000000"/>
              </w:rPr>
              <w:t>1/1/2025-</w:t>
            </w:r>
          </w:p>
        </w:tc>
        <w:tc>
          <w:tcPr>
            <w:tcW w:w="1500" w:type="dxa"/>
            <w:tcBorders>
              <w:top w:val="nil"/>
              <w:left w:val="nil"/>
              <w:bottom w:val="nil"/>
              <w:right w:val="nil"/>
            </w:tcBorders>
            <w:shd w:val="clear" w:color="auto" w:fill="auto"/>
            <w:noWrap/>
            <w:vAlign w:val="bottom"/>
            <w:hideMark/>
          </w:tcPr>
          <w:p w14:paraId="26267E36"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12/31/2028</w:t>
            </w:r>
          </w:p>
        </w:tc>
      </w:tr>
      <w:tr w:rsidR="001A0D63" w:rsidRPr="001A0D63" w14:paraId="32BAEDB0" w14:textId="77777777" w:rsidTr="000D6FFF">
        <w:trPr>
          <w:trHeight w:val="315"/>
        </w:trPr>
        <w:tc>
          <w:tcPr>
            <w:tcW w:w="2520" w:type="dxa"/>
            <w:tcBorders>
              <w:top w:val="nil"/>
              <w:left w:val="nil"/>
              <w:bottom w:val="nil"/>
              <w:right w:val="nil"/>
            </w:tcBorders>
            <w:shd w:val="clear" w:color="auto" w:fill="auto"/>
            <w:noWrap/>
            <w:vAlign w:val="center"/>
            <w:hideMark/>
          </w:tcPr>
          <w:p w14:paraId="6A80460F" w14:textId="0A269CC9" w:rsidR="001A0D63" w:rsidRPr="001A0D63" w:rsidRDefault="001A0D63" w:rsidP="001A0D63">
            <w:pPr>
              <w:rPr>
                <w:color w:val="000000"/>
              </w:rPr>
            </w:pPr>
            <w:r w:rsidRPr="001A0D63">
              <w:rPr>
                <w:color w:val="000000"/>
              </w:rPr>
              <w:t>Terry Dayvolt-</w:t>
            </w:r>
            <w:r w:rsidR="00D50499">
              <w:rPr>
                <w:color w:val="000000"/>
              </w:rPr>
              <w:t>Chairman</w:t>
            </w:r>
          </w:p>
        </w:tc>
        <w:tc>
          <w:tcPr>
            <w:tcW w:w="3960" w:type="dxa"/>
            <w:tcBorders>
              <w:top w:val="nil"/>
              <w:left w:val="nil"/>
              <w:bottom w:val="nil"/>
              <w:right w:val="nil"/>
            </w:tcBorders>
            <w:shd w:val="clear" w:color="auto" w:fill="auto"/>
            <w:noWrap/>
            <w:vAlign w:val="center"/>
            <w:hideMark/>
          </w:tcPr>
          <w:p w14:paraId="560C9E11" w14:textId="77777777" w:rsidR="001A0D63" w:rsidRPr="001A0D63" w:rsidRDefault="001A0D63" w:rsidP="001A0D63">
            <w:pPr>
              <w:rPr>
                <w:color w:val="000000"/>
              </w:rPr>
            </w:pPr>
            <w:r w:rsidRPr="001A0D63">
              <w:rPr>
                <w:color w:val="000000"/>
              </w:rPr>
              <w:t>County Commissioner's</w:t>
            </w:r>
          </w:p>
        </w:tc>
        <w:tc>
          <w:tcPr>
            <w:tcW w:w="1260" w:type="dxa"/>
            <w:tcBorders>
              <w:top w:val="nil"/>
              <w:left w:val="nil"/>
              <w:bottom w:val="nil"/>
              <w:right w:val="nil"/>
            </w:tcBorders>
            <w:shd w:val="clear" w:color="auto" w:fill="auto"/>
            <w:noWrap/>
            <w:vAlign w:val="bottom"/>
            <w:hideMark/>
          </w:tcPr>
          <w:p w14:paraId="3D18CC3D" w14:textId="77777777" w:rsidR="001A0D63" w:rsidRPr="001A0D63" w:rsidRDefault="001A0D63" w:rsidP="001A0D63">
            <w:pPr>
              <w:rPr>
                <w:rFonts w:ascii="Calibri" w:hAnsi="Calibri" w:cs="Calibri"/>
                <w:color w:val="000000"/>
              </w:rPr>
            </w:pPr>
            <w:r w:rsidRPr="001A0D63">
              <w:rPr>
                <w:rFonts w:ascii="Calibri" w:hAnsi="Calibri" w:cs="Calibri"/>
                <w:color w:val="000000"/>
              </w:rPr>
              <w:t>1/1/2026</w:t>
            </w:r>
          </w:p>
        </w:tc>
        <w:tc>
          <w:tcPr>
            <w:tcW w:w="1500" w:type="dxa"/>
            <w:tcBorders>
              <w:top w:val="nil"/>
              <w:left w:val="nil"/>
              <w:bottom w:val="nil"/>
              <w:right w:val="nil"/>
            </w:tcBorders>
            <w:shd w:val="clear" w:color="auto" w:fill="auto"/>
            <w:noWrap/>
            <w:vAlign w:val="bottom"/>
            <w:hideMark/>
          </w:tcPr>
          <w:p w14:paraId="7B6026BC"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12/31/2029</w:t>
            </w:r>
          </w:p>
        </w:tc>
      </w:tr>
      <w:tr w:rsidR="001A0D63" w:rsidRPr="001A0D63" w14:paraId="0B200C61" w14:textId="77777777" w:rsidTr="000D6FFF">
        <w:trPr>
          <w:trHeight w:val="315"/>
        </w:trPr>
        <w:tc>
          <w:tcPr>
            <w:tcW w:w="2520" w:type="dxa"/>
            <w:tcBorders>
              <w:top w:val="nil"/>
              <w:left w:val="nil"/>
              <w:bottom w:val="nil"/>
              <w:right w:val="nil"/>
            </w:tcBorders>
            <w:shd w:val="clear" w:color="auto" w:fill="auto"/>
            <w:noWrap/>
            <w:vAlign w:val="center"/>
            <w:hideMark/>
          </w:tcPr>
          <w:p w14:paraId="483D4849" w14:textId="77777777" w:rsidR="001A0D63" w:rsidRPr="001A0D63" w:rsidRDefault="001A0D63" w:rsidP="001A0D63">
            <w:pPr>
              <w:rPr>
                <w:color w:val="000000"/>
              </w:rPr>
            </w:pPr>
            <w:r w:rsidRPr="001A0D63">
              <w:rPr>
                <w:color w:val="000000"/>
              </w:rPr>
              <w:t>Shari Sherman-</w:t>
            </w:r>
          </w:p>
        </w:tc>
        <w:tc>
          <w:tcPr>
            <w:tcW w:w="3960" w:type="dxa"/>
            <w:tcBorders>
              <w:top w:val="nil"/>
              <w:left w:val="nil"/>
              <w:bottom w:val="nil"/>
              <w:right w:val="nil"/>
            </w:tcBorders>
            <w:shd w:val="clear" w:color="auto" w:fill="auto"/>
            <w:noWrap/>
            <w:vAlign w:val="center"/>
            <w:hideMark/>
          </w:tcPr>
          <w:p w14:paraId="720B0011" w14:textId="77777777" w:rsidR="001A0D63" w:rsidRPr="001A0D63" w:rsidRDefault="001A0D63" w:rsidP="001A0D63">
            <w:pPr>
              <w:rPr>
                <w:color w:val="000000"/>
              </w:rPr>
            </w:pPr>
            <w:r w:rsidRPr="001A0D63">
              <w:rPr>
                <w:color w:val="000000"/>
              </w:rPr>
              <w:t>County Commissioner's</w:t>
            </w:r>
          </w:p>
        </w:tc>
        <w:tc>
          <w:tcPr>
            <w:tcW w:w="1260" w:type="dxa"/>
            <w:tcBorders>
              <w:top w:val="nil"/>
              <w:left w:val="nil"/>
              <w:bottom w:val="nil"/>
              <w:right w:val="nil"/>
            </w:tcBorders>
            <w:shd w:val="clear" w:color="auto" w:fill="auto"/>
            <w:noWrap/>
            <w:vAlign w:val="bottom"/>
            <w:hideMark/>
          </w:tcPr>
          <w:p w14:paraId="2B0E8D6E" w14:textId="77777777" w:rsidR="001A0D63" w:rsidRPr="001A0D63" w:rsidRDefault="001A0D63" w:rsidP="001A0D63">
            <w:pPr>
              <w:rPr>
                <w:rFonts w:ascii="Calibri" w:hAnsi="Calibri" w:cs="Calibri"/>
                <w:color w:val="000000"/>
              </w:rPr>
            </w:pPr>
            <w:r w:rsidRPr="001A0D63">
              <w:rPr>
                <w:rFonts w:ascii="Calibri" w:hAnsi="Calibri" w:cs="Calibri"/>
                <w:color w:val="000000"/>
              </w:rPr>
              <w:t>1/1/2025-</w:t>
            </w:r>
          </w:p>
        </w:tc>
        <w:tc>
          <w:tcPr>
            <w:tcW w:w="1500" w:type="dxa"/>
            <w:tcBorders>
              <w:top w:val="nil"/>
              <w:left w:val="nil"/>
              <w:bottom w:val="nil"/>
              <w:right w:val="nil"/>
            </w:tcBorders>
            <w:shd w:val="clear" w:color="auto" w:fill="auto"/>
            <w:noWrap/>
            <w:vAlign w:val="bottom"/>
            <w:hideMark/>
          </w:tcPr>
          <w:p w14:paraId="6854752C"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12/31/2028</w:t>
            </w:r>
          </w:p>
        </w:tc>
      </w:tr>
      <w:tr w:rsidR="001A0D63" w:rsidRPr="001A0D63" w14:paraId="2EE3D571" w14:textId="77777777" w:rsidTr="000D6FFF">
        <w:trPr>
          <w:trHeight w:val="315"/>
        </w:trPr>
        <w:tc>
          <w:tcPr>
            <w:tcW w:w="2520" w:type="dxa"/>
            <w:tcBorders>
              <w:top w:val="nil"/>
              <w:left w:val="nil"/>
              <w:bottom w:val="nil"/>
              <w:right w:val="nil"/>
            </w:tcBorders>
            <w:shd w:val="clear" w:color="auto" w:fill="auto"/>
            <w:noWrap/>
            <w:vAlign w:val="center"/>
            <w:hideMark/>
          </w:tcPr>
          <w:p w14:paraId="67878E39" w14:textId="77777777" w:rsidR="001A0D63" w:rsidRPr="001A0D63" w:rsidRDefault="001A0D63" w:rsidP="001A0D63">
            <w:pPr>
              <w:rPr>
                <w:color w:val="000000"/>
              </w:rPr>
            </w:pPr>
            <w:r w:rsidRPr="001A0D63">
              <w:rPr>
                <w:color w:val="000000"/>
              </w:rPr>
              <w:t>Mike Winge-</w:t>
            </w:r>
          </w:p>
        </w:tc>
        <w:tc>
          <w:tcPr>
            <w:tcW w:w="3960" w:type="dxa"/>
            <w:tcBorders>
              <w:top w:val="nil"/>
              <w:left w:val="nil"/>
              <w:bottom w:val="nil"/>
              <w:right w:val="nil"/>
            </w:tcBorders>
            <w:shd w:val="clear" w:color="auto" w:fill="auto"/>
            <w:noWrap/>
            <w:vAlign w:val="center"/>
            <w:hideMark/>
          </w:tcPr>
          <w:p w14:paraId="56680842" w14:textId="77777777" w:rsidR="001A0D63" w:rsidRPr="001A0D63" w:rsidRDefault="001A0D63" w:rsidP="001A0D63">
            <w:pPr>
              <w:rPr>
                <w:color w:val="000000"/>
              </w:rPr>
            </w:pPr>
            <w:r w:rsidRPr="001A0D63">
              <w:rPr>
                <w:color w:val="000000"/>
              </w:rPr>
              <w:t>County Commissioner's</w:t>
            </w:r>
          </w:p>
        </w:tc>
        <w:tc>
          <w:tcPr>
            <w:tcW w:w="1260" w:type="dxa"/>
            <w:tcBorders>
              <w:top w:val="nil"/>
              <w:left w:val="nil"/>
              <w:bottom w:val="nil"/>
              <w:right w:val="nil"/>
            </w:tcBorders>
            <w:shd w:val="clear" w:color="auto" w:fill="auto"/>
            <w:noWrap/>
            <w:vAlign w:val="bottom"/>
            <w:hideMark/>
          </w:tcPr>
          <w:p w14:paraId="7011A6DD" w14:textId="77777777" w:rsidR="001A0D63" w:rsidRPr="001A0D63" w:rsidRDefault="001A0D63" w:rsidP="001A0D63">
            <w:pPr>
              <w:rPr>
                <w:rFonts w:ascii="Calibri" w:hAnsi="Calibri" w:cs="Calibri"/>
                <w:color w:val="000000"/>
              </w:rPr>
            </w:pPr>
            <w:r w:rsidRPr="001A0D63">
              <w:rPr>
                <w:rFonts w:ascii="Calibri" w:hAnsi="Calibri" w:cs="Calibri"/>
                <w:color w:val="000000"/>
              </w:rPr>
              <w:t>1/1/2023-</w:t>
            </w:r>
          </w:p>
        </w:tc>
        <w:tc>
          <w:tcPr>
            <w:tcW w:w="1500" w:type="dxa"/>
            <w:tcBorders>
              <w:top w:val="nil"/>
              <w:left w:val="nil"/>
              <w:bottom w:val="nil"/>
              <w:right w:val="nil"/>
            </w:tcBorders>
            <w:shd w:val="clear" w:color="auto" w:fill="auto"/>
            <w:noWrap/>
            <w:vAlign w:val="bottom"/>
            <w:hideMark/>
          </w:tcPr>
          <w:p w14:paraId="703B52C9"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12/31/2026</w:t>
            </w:r>
          </w:p>
        </w:tc>
      </w:tr>
      <w:tr w:rsidR="001A0D63" w:rsidRPr="001A0D63" w14:paraId="5D17669F" w14:textId="77777777" w:rsidTr="000D6FFF">
        <w:trPr>
          <w:trHeight w:val="315"/>
        </w:trPr>
        <w:tc>
          <w:tcPr>
            <w:tcW w:w="2520" w:type="dxa"/>
            <w:tcBorders>
              <w:top w:val="nil"/>
              <w:left w:val="nil"/>
              <w:bottom w:val="nil"/>
              <w:right w:val="nil"/>
            </w:tcBorders>
            <w:shd w:val="clear" w:color="auto" w:fill="auto"/>
            <w:noWrap/>
            <w:vAlign w:val="center"/>
            <w:hideMark/>
          </w:tcPr>
          <w:p w14:paraId="75802398" w14:textId="77777777" w:rsidR="001A0D63" w:rsidRPr="001A0D63" w:rsidRDefault="001A0D63" w:rsidP="001A0D63">
            <w:pPr>
              <w:rPr>
                <w:color w:val="000000"/>
              </w:rPr>
            </w:pPr>
            <w:r w:rsidRPr="001A0D63">
              <w:rPr>
                <w:color w:val="000000"/>
              </w:rPr>
              <w:t>David Goldenberg-</w:t>
            </w:r>
          </w:p>
        </w:tc>
        <w:tc>
          <w:tcPr>
            <w:tcW w:w="3960" w:type="dxa"/>
            <w:tcBorders>
              <w:top w:val="nil"/>
              <w:left w:val="nil"/>
              <w:bottom w:val="nil"/>
              <w:right w:val="nil"/>
            </w:tcBorders>
            <w:shd w:val="clear" w:color="auto" w:fill="auto"/>
            <w:noWrap/>
            <w:vAlign w:val="center"/>
            <w:hideMark/>
          </w:tcPr>
          <w:p w14:paraId="4FE26C5D" w14:textId="77777777" w:rsidR="001A0D63" w:rsidRPr="001A0D63" w:rsidRDefault="001A0D63" w:rsidP="001A0D63">
            <w:pPr>
              <w:rPr>
                <w:color w:val="000000"/>
              </w:rPr>
            </w:pPr>
            <w:r w:rsidRPr="001A0D63">
              <w:rPr>
                <w:color w:val="000000"/>
              </w:rPr>
              <w:t>APC Municipal Representative</w:t>
            </w:r>
          </w:p>
        </w:tc>
        <w:tc>
          <w:tcPr>
            <w:tcW w:w="1260" w:type="dxa"/>
            <w:tcBorders>
              <w:top w:val="nil"/>
              <w:left w:val="nil"/>
              <w:bottom w:val="nil"/>
              <w:right w:val="nil"/>
            </w:tcBorders>
            <w:shd w:val="clear" w:color="auto" w:fill="auto"/>
            <w:noWrap/>
            <w:vAlign w:val="bottom"/>
            <w:hideMark/>
          </w:tcPr>
          <w:p w14:paraId="3C640639" w14:textId="77777777" w:rsidR="001A0D63" w:rsidRPr="001A0D63" w:rsidRDefault="001A0D63" w:rsidP="001A0D63">
            <w:pPr>
              <w:rPr>
                <w:rFonts w:ascii="Calibri" w:hAnsi="Calibri" w:cs="Calibri"/>
                <w:color w:val="000000"/>
              </w:rPr>
            </w:pPr>
            <w:r w:rsidRPr="001A0D63">
              <w:rPr>
                <w:rFonts w:ascii="Calibri" w:hAnsi="Calibri" w:cs="Calibri"/>
                <w:color w:val="000000"/>
              </w:rPr>
              <w:t>1/1/2026-</w:t>
            </w:r>
          </w:p>
        </w:tc>
        <w:tc>
          <w:tcPr>
            <w:tcW w:w="1500" w:type="dxa"/>
            <w:tcBorders>
              <w:top w:val="nil"/>
              <w:left w:val="nil"/>
              <w:bottom w:val="nil"/>
              <w:right w:val="nil"/>
            </w:tcBorders>
            <w:shd w:val="clear" w:color="auto" w:fill="auto"/>
            <w:noWrap/>
            <w:vAlign w:val="bottom"/>
            <w:hideMark/>
          </w:tcPr>
          <w:p w14:paraId="644F9BC3"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12/31/2026</w:t>
            </w:r>
          </w:p>
        </w:tc>
      </w:tr>
      <w:tr w:rsidR="001A0D63" w:rsidRPr="001A0D63" w14:paraId="745E6AFD" w14:textId="77777777" w:rsidTr="000D6FFF">
        <w:trPr>
          <w:trHeight w:val="315"/>
        </w:trPr>
        <w:tc>
          <w:tcPr>
            <w:tcW w:w="2520" w:type="dxa"/>
            <w:tcBorders>
              <w:top w:val="nil"/>
              <w:left w:val="nil"/>
              <w:bottom w:val="nil"/>
              <w:right w:val="nil"/>
            </w:tcBorders>
            <w:shd w:val="clear" w:color="auto" w:fill="auto"/>
            <w:noWrap/>
            <w:vAlign w:val="center"/>
            <w:hideMark/>
          </w:tcPr>
          <w:p w14:paraId="65C8D958" w14:textId="440C86C1" w:rsidR="001A0D63" w:rsidRPr="001A0D63" w:rsidRDefault="001A0D63" w:rsidP="001A0D63">
            <w:pPr>
              <w:rPr>
                <w:color w:val="000000"/>
              </w:rPr>
            </w:pPr>
            <w:r w:rsidRPr="001A0D63">
              <w:rPr>
                <w:color w:val="000000"/>
              </w:rPr>
              <w:t>Jeff Willis-</w:t>
            </w:r>
            <w:r w:rsidR="00D50499">
              <w:rPr>
                <w:color w:val="000000"/>
              </w:rPr>
              <w:t>Vice Chairman</w:t>
            </w:r>
          </w:p>
        </w:tc>
        <w:tc>
          <w:tcPr>
            <w:tcW w:w="3960" w:type="dxa"/>
            <w:tcBorders>
              <w:top w:val="nil"/>
              <w:left w:val="nil"/>
              <w:bottom w:val="nil"/>
              <w:right w:val="nil"/>
            </w:tcBorders>
            <w:shd w:val="clear" w:color="auto" w:fill="auto"/>
            <w:noWrap/>
            <w:vAlign w:val="center"/>
            <w:hideMark/>
          </w:tcPr>
          <w:p w14:paraId="65470146" w14:textId="77777777" w:rsidR="001A0D63" w:rsidRPr="001A0D63" w:rsidRDefault="001A0D63" w:rsidP="001A0D63">
            <w:pPr>
              <w:rPr>
                <w:color w:val="000000"/>
              </w:rPr>
            </w:pPr>
            <w:r w:rsidRPr="001A0D63">
              <w:rPr>
                <w:color w:val="000000"/>
              </w:rPr>
              <w:t>APC County Representative</w:t>
            </w:r>
          </w:p>
        </w:tc>
        <w:tc>
          <w:tcPr>
            <w:tcW w:w="1260" w:type="dxa"/>
            <w:tcBorders>
              <w:top w:val="nil"/>
              <w:left w:val="nil"/>
              <w:bottom w:val="nil"/>
              <w:right w:val="nil"/>
            </w:tcBorders>
            <w:shd w:val="clear" w:color="auto" w:fill="auto"/>
            <w:noWrap/>
            <w:vAlign w:val="bottom"/>
            <w:hideMark/>
          </w:tcPr>
          <w:p w14:paraId="7008C161" w14:textId="77777777" w:rsidR="001A0D63" w:rsidRPr="001A0D63" w:rsidRDefault="001A0D63" w:rsidP="001A0D63">
            <w:pPr>
              <w:rPr>
                <w:rFonts w:ascii="Calibri" w:hAnsi="Calibri" w:cs="Calibri"/>
                <w:color w:val="000000"/>
              </w:rPr>
            </w:pPr>
            <w:r w:rsidRPr="001A0D63">
              <w:rPr>
                <w:rFonts w:ascii="Calibri" w:hAnsi="Calibri" w:cs="Calibri"/>
                <w:color w:val="000000"/>
              </w:rPr>
              <w:t>1/1/2026-</w:t>
            </w:r>
          </w:p>
        </w:tc>
        <w:tc>
          <w:tcPr>
            <w:tcW w:w="1500" w:type="dxa"/>
            <w:tcBorders>
              <w:top w:val="nil"/>
              <w:left w:val="nil"/>
              <w:bottom w:val="nil"/>
              <w:right w:val="nil"/>
            </w:tcBorders>
            <w:shd w:val="clear" w:color="auto" w:fill="auto"/>
            <w:noWrap/>
            <w:vAlign w:val="bottom"/>
            <w:hideMark/>
          </w:tcPr>
          <w:p w14:paraId="1AEF961C"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12/31/2026</w:t>
            </w:r>
          </w:p>
        </w:tc>
      </w:tr>
      <w:tr w:rsidR="001A0D63" w:rsidRPr="001A0D63" w14:paraId="01E5BA85" w14:textId="77777777" w:rsidTr="000D6FFF">
        <w:trPr>
          <w:trHeight w:val="315"/>
        </w:trPr>
        <w:tc>
          <w:tcPr>
            <w:tcW w:w="2520" w:type="dxa"/>
            <w:tcBorders>
              <w:top w:val="nil"/>
              <w:left w:val="nil"/>
              <w:bottom w:val="nil"/>
              <w:right w:val="nil"/>
            </w:tcBorders>
            <w:shd w:val="clear" w:color="auto" w:fill="auto"/>
            <w:noWrap/>
            <w:vAlign w:val="center"/>
            <w:hideMark/>
          </w:tcPr>
          <w:p w14:paraId="653B5C4D" w14:textId="77777777" w:rsidR="001A0D63" w:rsidRPr="001A0D63" w:rsidRDefault="001A0D63" w:rsidP="001A0D63">
            <w:pPr>
              <w:rPr>
                <w:color w:val="000000"/>
              </w:rPr>
            </w:pPr>
            <w:r w:rsidRPr="001A0D63">
              <w:rPr>
                <w:color w:val="000000"/>
              </w:rPr>
              <w:t>Jeff Valiant-</w:t>
            </w:r>
          </w:p>
        </w:tc>
        <w:tc>
          <w:tcPr>
            <w:tcW w:w="3960" w:type="dxa"/>
            <w:tcBorders>
              <w:top w:val="nil"/>
              <w:left w:val="nil"/>
              <w:bottom w:val="nil"/>
              <w:right w:val="nil"/>
            </w:tcBorders>
            <w:shd w:val="clear" w:color="auto" w:fill="auto"/>
            <w:noWrap/>
            <w:vAlign w:val="center"/>
            <w:hideMark/>
          </w:tcPr>
          <w:p w14:paraId="3150E17F" w14:textId="77777777" w:rsidR="001A0D63" w:rsidRPr="001A0D63" w:rsidRDefault="001A0D63" w:rsidP="001A0D63">
            <w:pPr>
              <w:rPr>
                <w:color w:val="000000"/>
              </w:rPr>
            </w:pPr>
            <w:r w:rsidRPr="001A0D63">
              <w:rPr>
                <w:color w:val="000000"/>
              </w:rPr>
              <w:t>Advisory Council on Town Affairs</w:t>
            </w:r>
          </w:p>
        </w:tc>
        <w:tc>
          <w:tcPr>
            <w:tcW w:w="1260" w:type="dxa"/>
            <w:tcBorders>
              <w:top w:val="nil"/>
              <w:left w:val="nil"/>
              <w:bottom w:val="nil"/>
              <w:right w:val="nil"/>
            </w:tcBorders>
            <w:shd w:val="clear" w:color="auto" w:fill="auto"/>
            <w:noWrap/>
            <w:vAlign w:val="bottom"/>
            <w:hideMark/>
          </w:tcPr>
          <w:p w14:paraId="06E791B8" w14:textId="77777777" w:rsidR="001A0D63" w:rsidRPr="001A0D63" w:rsidRDefault="001A0D63" w:rsidP="001A0D63">
            <w:pPr>
              <w:rPr>
                <w:rFonts w:ascii="Calibri" w:hAnsi="Calibri" w:cs="Calibri"/>
                <w:color w:val="000000"/>
              </w:rPr>
            </w:pPr>
            <w:r w:rsidRPr="001A0D63">
              <w:rPr>
                <w:rFonts w:ascii="Calibri" w:hAnsi="Calibri" w:cs="Calibri"/>
                <w:color w:val="000000"/>
              </w:rPr>
              <w:t>1/1/2026-</w:t>
            </w:r>
          </w:p>
        </w:tc>
        <w:tc>
          <w:tcPr>
            <w:tcW w:w="1500" w:type="dxa"/>
            <w:tcBorders>
              <w:top w:val="nil"/>
              <w:left w:val="nil"/>
              <w:bottom w:val="nil"/>
              <w:right w:val="nil"/>
            </w:tcBorders>
            <w:shd w:val="clear" w:color="auto" w:fill="auto"/>
            <w:noWrap/>
            <w:vAlign w:val="bottom"/>
            <w:hideMark/>
          </w:tcPr>
          <w:p w14:paraId="7CCDE561" w14:textId="77777777" w:rsidR="001A0D63" w:rsidRPr="001A0D63" w:rsidRDefault="001A0D63" w:rsidP="001A0D63">
            <w:pPr>
              <w:jc w:val="right"/>
              <w:rPr>
                <w:rFonts w:ascii="Calibri" w:hAnsi="Calibri" w:cs="Calibri"/>
                <w:color w:val="000000"/>
              </w:rPr>
            </w:pPr>
            <w:r w:rsidRPr="001A0D63">
              <w:rPr>
                <w:rFonts w:ascii="Calibri" w:hAnsi="Calibri" w:cs="Calibri"/>
                <w:color w:val="000000"/>
              </w:rPr>
              <w:t>12/31/2026</w:t>
            </w:r>
          </w:p>
        </w:tc>
      </w:tr>
    </w:tbl>
    <w:p w14:paraId="5A0B6A10" w14:textId="77777777" w:rsidR="001A0D63" w:rsidRDefault="001A0D63" w:rsidP="001A0D63">
      <w:pPr>
        <w:jc w:val="center"/>
        <w:rPr>
          <w:color w:val="000000"/>
          <w:sz w:val="24"/>
          <w:szCs w:val="24"/>
        </w:rPr>
      </w:pPr>
    </w:p>
    <w:p w14:paraId="533E2CE7" w14:textId="7605A604" w:rsidR="00AB1BE7" w:rsidRPr="001A0D63" w:rsidRDefault="00946E91">
      <w:pPr>
        <w:rPr>
          <w:b/>
          <w:bCs/>
          <w:u w:val="single"/>
        </w:rPr>
      </w:pPr>
      <w:r w:rsidRPr="00946E91">
        <w:rPr>
          <w:color w:val="000000"/>
        </w:rPr>
        <w:t>Any person attending the public meeting in need of reasonable accommodations to attend, hear, or present at the meeting should contact the Warrick County ADA coordinator, Debbie Bennett Stearsman, at 107 W Locust Street, Boonville, Indiana 47601, 812-319-9068, or </w:t>
      </w:r>
      <w:hyperlink r:id="rId5" w:tgtFrame="_blank" w:history="1">
        <w:r w:rsidRPr="00946E91">
          <w:rPr>
            <w:color w:val="1155CC"/>
            <w:u w:val="single"/>
          </w:rPr>
          <w:t>dbennett-stearsman@warrickcounty.gov</w:t>
        </w:r>
      </w:hyperlink>
    </w:p>
    <w:sectPr w:rsidR="00AB1BE7" w:rsidRPr="001A0D63" w:rsidSect="001A0D63">
      <w:pgSz w:w="12240" w:h="15840"/>
      <w:pgMar w:top="720" w:right="720" w:bottom="720" w:left="720"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48E"/>
    <w:rsid w:val="00002EF7"/>
    <w:rsid w:val="0001175E"/>
    <w:rsid w:val="00011BB0"/>
    <w:rsid w:val="00021BDA"/>
    <w:rsid w:val="00026F83"/>
    <w:rsid w:val="00031050"/>
    <w:rsid w:val="000330CD"/>
    <w:rsid w:val="000367D3"/>
    <w:rsid w:val="0004218F"/>
    <w:rsid w:val="00043F35"/>
    <w:rsid w:val="00047AA2"/>
    <w:rsid w:val="00076790"/>
    <w:rsid w:val="00095693"/>
    <w:rsid w:val="000A6EB2"/>
    <w:rsid w:val="000B61BB"/>
    <w:rsid w:val="000C7020"/>
    <w:rsid w:val="000D6FFF"/>
    <w:rsid w:val="000E378A"/>
    <w:rsid w:val="000F17F5"/>
    <w:rsid w:val="000F209D"/>
    <w:rsid w:val="000F237F"/>
    <w:rsid w:val="000F7180"/>
    <w:rsid w:val="000F7ED3"/>
    <w:rsid w:val="00105C96"/>
    <w:rsid w:val="0010779D"/>
    <w:rsid w:val="0011578E"/>
    <w:rsid w:val="001207E1"/>
    <w:rsid w:val="00121AEE"/>
    <w:rsid w:val="001460E9"/>
    <w:rsid w:val="001611BF"/>
    <w:rsid w:val="00163441"/>
    <w:rsid w:val="00164772"/>
    <w:rsid w:val="0019134B"/>
    <w:rsid w:val="001919DA"/>
    <w:rsid w:val="00194184"/>
    <w:rsid w:val="001A0D63"/>
    <w:rsid w:val="001A4B41"/>
    <w:rsid w:val="001D1A0E"/>
    <w:rsid w:val="001D3162"/>
    <w:rsid w:val="001E07DB"/>
    <w:rsid w:val="001E39C0"/>
    <w:rsid w:val="001F3E70"/>
    <w:rsid w:val="0020769D"/>
    <w:rsid w:val="002102A9"/>
    <w:rsid w:val="00224DC0"/>
    <w:rsid w:val="00241E25"/>
    <w:rsid w:val="00244BE5"/>
    <w:rsid w:val="00247C57"/>
    <w:rsid w:val="00247F66"/>
    <w:rsid w:val="00254075"/>
    <w:rsid w:val="00256828"/>
    <w:rsid w:val="0025708E"/>
    <w:rsid w:val="0026013F"/>
    <w:rsid w:val="002730B4"/>
    <w:rsid w:val="0028006F"/>
    <w:rsid w:val="002A3EC2"/>
    <w:rsid w:val="002A4580"/>
    <w:rsid w:val="002A753A"/>
    <w:rsid w:val="002A7649"/>
    <w:rsid w:val="002D5FEF"/>
    <w:rsid w:val="002E0FF4"/>
    <w:rsid w:val="002E1AA6"/>
    <w:rsid w:val="002E21FD"/>
    <w:rsid w:val="002E3D1A"/>
    <w:rsid w:val="002E76F2"/>
    <w:rsid w:val="002F1C0F"/>
    <w:rsid w:val="002F450A"/>
    <w:rsid w:val="00300EE7"/>
    <w:rsid w:val="00301197"/>
    <w:rsid w:val="003035F8"/>
    <w:rsid w:val="003228CF"/>
    <w:rsid w:val="00330AD2"/>
    <w:rsid w:val="00335BAF"/>
    <w:rsid w:val="00336972"/>
    <w:rsid w:val="0034053E"/>
    <w:rsid w:val="003426B5"/>
    <w:rsid w:val="00352ED9"/>
    <w:rsid w:val="00354B3E"/>
    <w:rsid w:val="00375E6E"/>
    <w:rsid w:val="00385DA9"/>
    <w:rsid w:val="00392DC9"/>
    <w:rsid w:val="00396227"/>
    <w:rsid w:val="003A3F4D"/>
    <w:rsid w:val="003B2F78"/>
    <w:rsid w:val="003B6D17"/>
    <w:rsid w:val="003D5A63"/>
    <w:rsid w:val="003E0584"/>
    <w:rsid w:val="003F5CB0"/>
    <w:rsid w:val="0042748A"/>
    <w:rsid w:val="00436CCE"/>
    <w:rsid w:val="00447FD1"/>
    <w:rsid w:val="00451E5F"/>
    <w:rsid w:val="00462A73"/>
    <w:rsid w:val="00482947"/>
    <w:rsid w:val="00494DCB"/>
    <w:rsid w:val="00496F26"/>
    <w:rsid w:val="004A507F"/>
    <w:rsid w:val="004A6F15"/>
    <w:rsid w:val="004B50D5"/>
    <w:rsid w:val="004C1CA0"/>
    <w:rsid w:val="004C5930"/>
    <w:rsid w:val="004D6CB0"/>
    <w:rsid w:val="004F02DC"/>
    <w:rsid w:val="004F18F0"/>
    <w:rsid w:val="004F390A"/>
    <w:rsid w:val="00522B61"/>
    <w:rsid w:val="0052480A"/>
    <w:rsid w:val="00526638"/>
    <w:rsid w:val="00545616"/>
    <w:rsid w:val="00560B05"/>
    <w:rsid w:val="00562493"/>
    <w:rsid w:val="0059057B"/>
    <w:rsid w:val="005960D3"/>
    <w:rsid w:val="005A78EC"/>
    <w:rsid w:val="005B00C1"/>
    <w:rsid w:val="005B266F"/>
    <w:rsid w:val="005B2805"/>
    <w:rsid w:val="005F504D"/>
    <w:rsid w:val="00611659"/>
    <w:rsid w:val="00611A7C"/>
    <w:rsid w:val="0061720C"/>
    <w:rsid w:val="00627511"/>
    <w:rsid w:val="00631B67"/>
    <w:rsid w:val="006356A3"/>
    <w:rsid w:val="00640529"/>
    <w:rsid w:val="00642244"/>
    <w:rsid w:val="00644055"/>
    <w:rsid w:val="00650006"/>
    <w:rsid w:val="00661CCE"/>
    <w:rsid w:val="00661FDD"/>
    <w:rsid w:val="00672A13"/>
    <w:rsid w:val="00673289"/>
    <w:rsid w:val="0069082D"/>
    <w:rsid w:val="006C5A1E"/>
    <w:rsid w:val="006D244A"/>
    <w:rsid w:val="006F789F"/>
    <w:rsid w:val="007014C2"/>
    <w:rsid w:val="0070513F"/>
    <w:rsid w:val="00734E22"/>
    <w:rsid w:val="007361DC"/>
    <w:rsid w:val="00744F72"/>
    <w:rsid w:val="00764F1D"/>
    <w:rsid w:val="00773CF2"/>
    <w:rsid w:val="00775F24"/>
    <w:rsid w:val="00795733"/>
    <w:rsid w:val="007A2DC8"/>
    <w:rsid w:val="007B3584"/>
    <w:rsid w:val="007C2616"/>
    <w:rsid w:val="007C513B"/>
    <w:rsid w:val="007C7328"/>
    <w:rsid w:val="007C7F14"/>
    <w:rsid w:val="007D2E97"/>
    <w:rsid w:val="007D3AB7"/>
    <w:rsid w:val="007D4FD2"/>
    <w:rsid w:val="007E2C48"/>
    <w:rsid w:val="007E4967"/>
    <w:rsid w:val="00802231"/>
    <w:rsid w:val="00805B85"/>
    <w:rsid w:val="008108E9"/>
    <w:rsid w:val="008119D7"/>
    <w:rsid w:val="008120AF"/>
    <w:rsid w:val="00834962"/>
    <w:rsid w:val="00844BFF"/>
    <w:rsid w:val="008465AE"/>
    <w:rsid w:val="008475A7"/>
    <w:rsid w:val="008659EC"/>
    <w:rsid w:val="00865B7F"/>
    <w:rsid w:val="00872CB2"/>
    <w:rsid w:val="00873BAF"/>
    <w:rsid w:val="0087779C"/>
    <w:rsid w:val="00883ACB"/>
    <w:rsid w:val="00886265"/>
    <w:rsid w:val="0089404E"/>
    <w:rsid w:val="00895049"/>
    <w:rsid w:val="008C7B51"/>
    <w:rsid w:val="008D0EAA"/>
    <w:rsid w:val="008E2883"/>
    <w:rsid w:val="008E2DC2"/>
    <w:rsid w:val="008E46DC"/>
    <w:rsid w:val="008F2DAF"/>
    <w:rsid w:val="00900705"/>
    <w:rsid w:val="009068D7"/>
    <w:rsid w:val="00906D79"/>
    <w:rsid w:val="009074D0"/>
    <w:rsid w:val="009221CC"/>
    <w:rsid w:val="00927A75"/>
    <w:rsid w:val="00943CF1"/>
    <w:rsid w:val="00946E91"/>
    <w:rsid w:val="009470DA"/>
    <w:rsid w:val="00964AC9"/>
    <w:rsid w:val="00967609"/>
    <w:rsid w:val="00993E0D"/>
    <w:rsid w:val="009950E3"/>
    <w:rsid w:val="00995EE1"/>
    <w:rsid w:val="00997621"/>
    <w:rsid w:val="009A37B1"/>
    <w:rsid w:val="009B2DA5"/>
    <w:rsid w:val="009C290E"/>
    <w:rsid w:val="009C62E8"/>
    <w:rsid w:val="009C6ECB"/>
    <w:rsid w:val="009D07C3"/>
    <w:rsid w:val="009E56FE"/>
    <w:rsid w:val="009E7FF4"/>
    <w:rsid w:val="00A01D63"/>
    <w:rsid w:val="00A14D1F"/>
    <w:rsid w:val="00A156B1"/>
    <w:rsid w:val="00A15BF5"/>
    <w:rsid w:val="00A212B7"/>
    <w:rsid w:val="00A213CA"/>
    <w:rsid w:val="00A27C86"/>
    <w:rsid w:val="00A35AA6"/>
    <w:rsid w:val="00A37127"/>
    <w:rsid w:val="00A37739"/>
    <w:rsid w:val="00A52D16"/>
    <w:rsid w:val="00A55D74"/>
    <w:rsid w:val="00A63EC5"/>
    <w:rsid w:val="00A67C40"/>
    <w:rsid w:val="00A7045A"/>
    <w:rsid w:val="00AA68B5"/>
    <w:rsid w:val="00AB179E"/>
    <w:rsid w:val="00AB1BE7"/>
    <w:rsid w:val="00AB5436"/>
    <w:rsid w:val="00AB5F90"/>
    <w:rsid w:val="00AC6BA9"/>
    <w:rsid w:val="00AD241D"/>
    <w:rsid w:val="00AD62D9"/>
    <w:rsid w:val="00AE61C6"/>
    <w:rsid w:val="00AF129D"/>
    <w:rsid w:val="00AF2CDC"/>
    <w:rsid w:val="00AF7460"/>
    <w:rsid w:val="00B0048B"/>
    <w:rsid w:val="00B2358B"/>
    <w:rsid w:val="00B23696"/>
    <w:rsid w:val="00B239C6"/>
    <w:rsid w:val="00B269BF"/>
    <w:rsid w:val="00B32CB9"/>
    <w:rsid w:val="00B40873"/>
    <w:rsid w:val="00B41018"/>
    <w:rsid w:val="00B4478F"/>
    <w:rsid w:val="00B4674A"/>
    <w:rsid w:val="00B509A7"/>
    <w:rsid w:val="00B569B1"/>
    <w:rsid w:val="00B655AF"/>
    <w:rsid w:val="00B742C5"/>
    <w:rsid w:val="00B74BC9"/>
    <w:rsid w:val="00B75E96"/>
    <w:rsid w:val="00B93A90"/>
    <w:rsid w:val="00B93EE0"/>
    <w:rsid w:val="00BA1354"/>
    <w:rsid w:val="00BB4339"/>
    <w:rsid w:val="00BC4212"/>
    <w:rsid w:val="00BD2AEA"/>
    <w:rsid w:val="00BE355D"/>
    <w:rsid w:val="00BE36FA"/>
    <w:rsid w:val="00C048DD"/>
    <w:rsid w:val="00C06373"/>
    <w:rsid w:val="00C179D6"/>
    <w:rsid w:val="00C27E66"/>
    <w:rsid w:val="00C52330"/>
    <w:rsid w:val="00C57A37"/>
    <w:rsid w:val="00C6392E"/>
    <w:rsid w:val="00C65B1F"/>
    <w:rsid w:val="00C70695"/>
    <w:rsid w:val="00C71681"/>
    <w:rsid w:val="00C751F0"/>
    <w:rsid w:val="00C76D6A"/>
    <w:rsid w:val="00C83ACB"/>
    <w:rsid w:val="00C90AC5"/>
    <w:rsid w:val="00C95BC1"/>
    <w:rsid w:val="00CA02DC"/>
    <w:rsid w:val="00CC6622"/>
    <w:rsid w:val="00CD0CA3"/>
    <w:rsid w:val="00CD6E7F"/>
    <w:rsid w:val="00CE1F7A"/>
    <w:rsid w:val="00CE1FDC"/>
    <w:rsid w:val="00CE42CA"/>
    <w:rsid w:val="00CE5821"/>
    <w:rsid w:val="00CE6A49"/>
    <w:rsid w:val="00CF7213"/>
    <w:rsid w:val="00D014E8"/>
    <w:rsid w:val="00D028A2"/>
    <w:rsid w:val="00D11DC6"/>
    <w:rsid w:val="00D40F92"/>
    <w:rsid w:val="00D50499"/>
    <w:rsid w:val="00D51379"/>
    <w:rsid w:val="00D6021E"/>
    <w:rsid w:val="00D63773"/>
    <w:rsid w:val="00D67B55"/>
    <w:rsid w:val="00D93AEE"/>
    <w:rsid w:val="00DA2CB0"/>
    <w:rsid w:val="00DB06A9"/>
    <w:rsid w:val="00DB08E5"/>
    <w:rsid w:val="00DB320E"/>
    <w:rsid w:val="00DC0151"/>
    <w:rsid w:val="00E07BB8"/>
    <w:rsid w:val="00E329A1"/>
    <w:rsid w:val="00E5372D"/>
    <w:rsid w:val="00E75131"/>
    <w:rsid w:val="00E75AC1"/>
    <w:rsid w:val="00E7652F"/>
    <w:rsid w:val="00E81844"/>
    <w:rsid w:val="00E9045F"/>
    <w:rsid w:val="00E93151"/>
    <w:rsid w:val="00E94AE2"/>
    <w:rsid w:val="00EA3C49"/>
    <w:rsid w:val="00EA4553"/>
    <w:rsid w:val="00EA4F34"/>
    <w:rsid w:val="00EB153A"/>
    <w:rsid w:val="00EB21F3"/>
    <w:rsid w:val="00EB5B74"/>
    <w:rsid w:val="00ED1DC7"/>
    <w:rsid w:val="00EE19A1"/>
    <w:rsid w:val="00EF1B9C"/>
    <w:rsid w:val="00F01BD6"/>
    <w:rsid w:val="00F07AA1"/>
    <w:rsid w:val="00F07E7C"/>
    <w:rsid w:val="00F314F1"/>
    <w:rsid w:val="00F35B4D"/>
    <w:rsid w:val="00F52E6E"/>
    <w:rsid w:val="00F71FEA"/>
    <w:rsid w:val="00F7422C"/>
    <w:rsid w:val="00F779B0"/>
    <w:rsid w:val="00F823EC"/>
    <w:rsid w:val="00F83A32"/>
    <w:rsid w:val="00F87A13"/>
    <w:rsid w:val="00F9174C"/>
    <w:rsid w:val="00F9648E"/>
    <w:rsid w:val="00F96BD0"/>
    <w:rsid w:val="00FA5CC0"/>
    <w:rsid w:val="00FC0C91"/>
    <w:rsid w:val="00FE29AB"/>
    <w:rsid w:val="00FF0DAD"/>
    <w:rsid w:val="00FF6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4F445"/>
  <w15:chartTrackingRefBased/>
  <w15:docId w15:val="{12714800-4811-472E-B46F-C273C9F5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90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9648E"/>
    <w:pPr>
      <w:keepNext/>
      <w:jc w:val="center"/>
      <w:outlineLvl w:val="0"/>
    </w:pPr>
    <w:rPr>
      <w:rFonts w:ascii="Book Antiqua" w:hAnsi="Book Antiqua"/>
      <w:b/>
      <w:sz w:val="28"/>
    </w:rPr>
  </w:style>
  <w:style w:type="paragraph" w:styleId="Heading2">
    <w:name w:val="heading 2"/>
    <w:basedOn w:val="Normal"/>
    <w:next w:val="Normal"/>
    <w:link w:val="Heading2Char"/>
    <w:semiHidden/>
    <w:unhideWhenUsed/>
    <w:qFormat/>
    <w:rsid w:val="00F9648E"/>
    <w:pPr>
      <w:keepNext/>
      <w:jc w:val="center"/>
      <w:outlineLvl w:val="1"/>
    </w:pPr>
    <w:rPr>
      <w:rFonts w:ascii="Book Antiqua" w:hAnsi="Book Antiqua"/>
      <w:sz w:val="24"/>
    </w:rPr>
  </w:style>
  <w:style w:type="paragraph" w:styleId="Heading3">
    <w:name w:val="heading 3"/>
    <w:basedOn w:val="Normal"/>
    <w:next w:val="Normal"/>
    <w:link w:val="Heading3Char"/>
    <w:semiHidden/>
    <w:unhideWhenUsed/>
    <w:qFormat/>
    <w:rsid w:val="00F9648E"/>
    <w:pPr>
      <w:keepNext/>
      <w:jc w:val="center"/>
      <w:outlineLvl w:val="2"/>
    </w:pPr>
    <w:rPr>
      <w:rFonts w:ascii="Book Antiqua" w:hAnsi="Book Antiqu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648E"/>
    <w:rPr>
      <w:rFonts w:ascii="Book Antiqua" w:eastAsia="Times New Roman" w:hAnsi="Book Antiqua" w:cs="Times New Roman"/>
      <w:b/>
      <w:sz w:val="28"/>
      <w:szCs w:val="20"/>
    </w:rPr>
  </w:style>
  <w:style w:type="character" w:customStyle="1" w:styleId="Heading2Char">
    <w:name w:val="Heading 2 Char"/>
    <w:basedOn w:val="DefaultParagraphFont"/>
    <w:link w:val="Heading2"/>
    <w:semiHidden/>
    <w:rsid w:val="00F9648E"/>
    <w:rPr>
      <w:rFonts w:ascii="Book Antiqua" w:eastAsia="Times New Roman" w:hAnsi="Book Antiqua" w:cs="Times New Roman"/>
      <w:sz w:val="24"/>
      <w:szCs w:val="20"/>
    </w:rPr>
  </w:style>
  <w:style w:type="character" w:customStyle="1" w:styleId="Heading3Char">
    <w:name w:val="Heading 3 Char"/>
    <w:basedOn w:val="DefaultParagraphFont"/>
    <w:link w:val="Heading3"/>
    <w:semiHidden/>
    <w:rsid w:val="00F9648E"/>
    <w:rPr>
      <w:rFonts w:ascii="Book Antiqua" w:eastAsia="Times New Roman" w:hAnsi="Book Antiqua" w:cs="Times New Roman"/>
      <w:b/>
      <w:sz w:val="24"/>
      <w:szCs w:val="20"/>
    </w:rPr>
  </w:style>
  <w:style w:type="paragraph" w:styleId="Title">
    <w:name w:val="Title"/>
    <w:basedOn w:val="Normal"/>
    <w:link w:val="TitleChar"/>
    <w:qFormat/>
    <w:rsid w:val="00F9648E"/>
    <w:pPr>
      <w:jc w:val="center"/>
    </w:pPr>
    <w:rPr>
      <w:rFonts w:ascii="Book Antiqua" w:hAnsi="Book Antiqua"/>
      <w:sz w:val="24"/>
    </w:rPr>
  </w:style>
  <w:style w:type="character" w:customStyle="1" w:styleId="TitleChar">
    <w:name w:val="Title Char"/>
    <w:basedOn w:val="DefaultParagraphFont"/>
    <w:link w:val="Title"/>
    <w:rsid w:val="00F9648E"/>
    <w:rPr>
      <w:rFonts w:ascii="Book Antiqua" w:eastAsia="Times New Roman" w:hAnsi="Book Antiqua" w:cs="Times New Roman"/>
      <w:sz w:val="24"/>
      <w:szCs w:val="20"/>
    </w:rPr>
  </w:style>
  <w:style w:type="paragraph" w:styleId="Subtitle">
    <w:name w:val="Subtitle"/>
    <w:basedOn w:val="Normal"/>
    <w:link w:val="SubtitleChar"/>
    <w:qFormat/>
    <w:rsid w:val="00F9648E"/>
    <w:pPr>
      <w:jc w:val="center"/>
    </w:pPr>
    <w:rPr>
      <w:rFonts w:ascii="Century Schoolbook" w:hAnsi="Century Schoolbook"/>
      <w:sz w:val="24"/>
    </w:rPr>
  </w:style>
  <w:style w:type="character" w:customStyle="1" w:styleId="SubtitleChar">
    <w:name w:val="Subtitle Char"/>
    <w:basedOn w:val="DefaultParagraphFont"/>
    <w:link w:val="Subtitle"/>
    <w:rsid w:val="00F9648E"/>
    <w:rPr>
      <w:rFonts w:ascii="Century Schoolbook" w:eastAsia="Times New Roman" w:hAnsi="Century Schoolbook" w:cs="Times New Roman"/>
      <w:sz w:val="24"/>
      <w:szCs w:val="20"/>
    </w:rPr>
  </w:style>
  <w:style w:type="paragraph" w:customStyle="1" w:styleId="Default">
    <w:name w:val="Default"/>
    <w:rsid w:val="00F9648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99"/>
    <w:unhideWhenUsed/>
    <w:rsid w:val="00CD0CA3"/>
    <w:pPr>
      <w:jc w:val="both"/>
    </w:pPr>
    <w:rPr>
      <w:sz w:val="24"/>
      <w:szCs w:val="24"/>
    </w:rPr>
  </w:style>
  <w:style w:type="character" w:customStyle="1" w:styleId="BodyTextChar">
    <w:name w:val="Body Text Char"/>
    <w:basedOn w:val="DefaultParagraphFont"/>
    <w:link w:val="BodyText"/>
    <w:uiPriority w:val="99"/>
    <w:rsid w:val="00CD0CA3"/>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764F1D"/>
    <w:pPr>
      <w:spacing w:after="120" w:line="480" w:lineRule="auto"/>
    </w:pPr>
  </w:style>
  <w:style w:type="character" w:customStyle="1" w:styleId="BodyText2Char">
    <w:name w:val="Body Text 2 Char"/>
    <w:basedOn w:val="DefaultParagraphFont"/>
    <w:link w:val="BodyText2"/>
    <w:uiPriority w:val="99"/>
    <w:rsid w:val="00764F1D"/>
    <w:rPr>
      <w:rFonts w:ascii="Times New Roman" w:eastAsia="Times New Roman" w:hAnsi="Times New Roman" w:cs="Times New Roman"/>
      <w:sz w:val="20"/>
      <w:szCs w:val="20"/>
    </w:rPr>
  </w:style>
  <w:style w:type="paragraph" w:styleId="NormalWeb">
    <w:name w:val="Normal (Web)"/>
    <w:basedOn w:val="Normal"/>
    <w:uiPriority w:val="99"/>
    <w:semiHidden/>
    <w:unhideWhenUsed/>
    <w:rsid w:val="00946E91"/>
    <w:pPr>
      <w:spacing w:before="100" w:beforeAutospacing="1" w:after="100" w:afterAutospacing="1"/>
    </w:pPr>
    <w:rPr>
      <w:sz w:val="24"/>
      <w:szCs w:val="24"/>
    </w:rPr>
  </w:style>
  <w:style w:type="character" w:styleId="Hyperlink">
    <w:name w:val="Hyperlink"/>
    <w:basedOn w:val="DefaultParagraphFont"/>
    <w:uiPriority w:val="99"/>
    <w:semiHidden/>
    <w:unhideWhenUsed/>
    <w:rsid w:val="00946E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984650">
      <w:bodyDiv w:val="1"/>
      <w:marLeft w:val="0"/>
      <w:marRight w:val="0"/>
      <w:marTop w:val="0"/>
      <w:marBottom w:val="0"/>
      <w:divBdr>
        <w:top w:val="none" w:sz="0" w:space="0" w:color="auto"/>
        <w:left w:val="none" w:sz="0" w:space="0" w:color="auto"/>
        <w:bottom w:val="none" w:sz="0" w:space="0" w:color="auto"/>
        <w:right w:val="none" w:sz="0" w:space="0" w:color="auto"/>
      </w:divBdr>
    </w:div>
    <w:div w:id="1159734949">
      <w:bodyDiv w:val="1"/>
      <w:marLeft w:val="0"/>
      <w:marRight w:val="0"/>
      <w:marTop w:val="0"/>
      <w:marBottom w:val="0"/>
      <w:divBdr>
        <w:top w:val="none" w:sz="0" w:space="0" w:color="auto"/>
        <w:left w:val="none" w:sz="0" w:space="0" w:color="auto"/>
        <w:bottom w:val="none" w:sz="0" w:space="0" w:color="auto"/>
        <w:right w:val="none" w:sz="0" w:space="0" w:color="auto"/>
      </w:divBdr>
    </w:div>
    <w:div w:id="1283878836">
      <w:bodyDiv w:val="1"/>
      <w:marLeft w:val="0"/>
      <w:marRight w:val="0"/>
      <w:marTop w:val="0"/>
      <w:marBottom w:val="0"/>
      <w:divBdr>
        <w:top w:val="none" w:sz="0" w:space="0" w:color="auto"/>
        <w:left w:val="none" w:sz="0" w:space="0" w:color="auto"/>
        <w:bottom w:val="none" w:sz="0" w:space="0" w:color="auto"/>
        <w:right w:val="none" w:sz="0" w:space="0" w:color="auto"/>
      </w:divBdr>
    </w:div>
    <w:div w:id="1345785989">
      <w:bodyDiv w:val="1"/>
      <w:marLeft w:val="0"/>
      <w:marRight w:val="0"/>
      <w:marTop w:val="0"/>
      <w:marBottom w:val="0"/>
      <w:divBdr>
        <w:top w:val="none" w:sz="0" w:space="0" w:color="auto"/>
        <w:left w:val="none" w:sz="0" w:space="0" w:color="auto"/>
        <w:bottom w:val="none" w:sz="0" w:space="0" w:color="auto"/>
        <w:right w:val="none" w:sz="0" w:space="0" w:color="auto"/>
      </w:divBdr>
    </w:div>
    <w:div w:id="1822965500">
      <w:bodyDiv w:val="1"/>
      <w:marLeft w:val="0"/>
      <w:marRight w:val="0"/>
      <w:marTop w:val="0"/>
      <w:marBottom w:val="0"/>
      <w:divBdr>
        <w:top w:val="none" w:sz="0" w:space="0" w:color="auto"/>
        <w:left w:val="none" w:sz="0" w:space="0" w:color="auto"/>
        <w:bottom w:val="none" w:sz="0" w:space="0" w:color="auto"/>
        <w:right w:val="none" w:sz="0" w:space="0" w:color="auto"/>
      </w:divBdr>
      <w:divsChild>
        <w:div w:id="503936265">
          <w:marLeft w:val="0"/>
          <w:marRight w:val="0"/>
          <w:marTop w:val="0"/>
          <w:marBottom w:val="0"/>
          <w:divBdr>
            <w:top w:val="none" w:sz="0" w:space="0" w:color="auto"/>
            <w:left w:val="none" w:sz="0" w:space="0" w:color="auto"/>
            <w:bottom w:val="none" w:sz="0" w:space="0" w:color="auto"/>
            <w:right w:val="none" w:sz="0" w:space="0" w:color="auto"/>
          </w:divBdr>
        </w:div>
        <w:div w:id="979454016">
          <w:marLeft w:val="0"/>
          <w:marRight w:val="0"/>
          <w:marTop w:val="0"/>
          <w:marBottom w:val="0"/>
          <w:divBdr>
            <w:top w:val="none" w:sz="0" w:space="0" w:color="auto"/>
            <w:left w:val="none" w:sz="0" w:space="0" w:color="auto"/>
            <w:bottom w:val="none" w:sz="0" w:space="0" w:color="auto"/>
            <w:right w:val="none" w:sz="0" w:space="0" w:color="auto"/>
          </w:divBdr>
          <w:divsChild>
            <w:div w:id="114179498">
              <w:marLeft w:val="0"/>
              <w:marRight w:val="0"/>
              <w:marTop w:val="0"/>
              <w:marBottom w:val="0"/>
              <w:divBdr>
                <w:top w:val="none" w:sz="0" w:space="0" w:color="auto"/>
                <w:left w:val="none" w:sz="0" w:space="0" w:color="auto"/>
                <w:bottom w:val="none" w:sz="0" w:space="0" w:color="auto"/>
                <w:right w:val="none" w:sz="0" w:space="0" w:color="auto"/>
              </w:divBdr>
              <w:divsChild>
                <w:div w:id="208236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941556">
      <w:bodyDiv w:val="1"/>
      <w:marLeft w:val="0"/>
      <w:marRight w:val="0"/>
      <w:marTop w:val="0"/>
      <w:marBottom w:val="0"/>
      <w:divBdr>
        <w:top w:val="none" w:sz="0" w:space="0" w:color="auto"/>
        <w:left w:val="none" w:sz="0" w:space="0" w:color="auto"/>
        <w:bottom w:val="none" w:sz="0" w:space="0" w:color="auto"/>
        <w:right w:val="none" w:sz="0" w:space="0" w:color="auto"/>
      </w:divBdr>
      <w:divsChild>
        <w:div w:id="1437675144">
          <w:marLeft w:val="0"/>
          <w:marRight w:val="0"/>
          <w:marTop w:val="0"/>
          <w:marBottom w:val="0"/>
          <w:divBdr>
            <w:top w:val="none" w:sz="0" w:space="0" w:color="auto"/>
            <w:left w:val="none" w:sz="0" w:space="0" w:color="auto"/>
            <w:bottom w:val="none" w:sz="0" w:space="0" w:color="auto"/>
            <w:right w:val="none" w:sz="0" w:space="0" w:color="auto"/>
          </w:divBdr>
        </w:div>
        <w:div w:id="1528133513">
          <w:marLeft w:val="0"/>
          <w:marRight w:val="0"/>
          <w:marTop w:val="0"/>
          <w:marBottom w:val="0"/>
          <w:divBdr>
            <w:top w:val="none" w:sz="0" w:space="0" w:color="auto"/>
            <w:left w:val="none" w:sz="0" w:space="0" w:color="auto"/>
            <w:bottom w:val="none" w:sz="0" w:space="0" w:color="auto"/>
            <w:right w:val="none" w:sz="0" w:space="0" w:color="auto"/>
          </w:divBdr>
          <w:divsChild>
            <w:div w:id="905647381">
              <w:marLeft w:val="0"/>
              <w:marRight w:val="0"/>
              <w:marTop w:val="0"/>
              <w:marBottom w:val="0"/>
              <w:divBdr>
                <w:top w:val="none" w:sz="0" w:space="0" w:color="auto"/>
                <w:left w:val="none" w:sz="0" w:space="0" w:color="auto"/>
                <w:bottom w:val="none" w:sz="0" w:space="0" w:color="auto"/>
                <w:right w:val="none" w:sz="0" w:space="0" w:color="auto"/>
              </w:divBdr>
              <w:divsChild>
                <w:div w:id="6946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bennett-stearsman@warrickcount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2BE15-2FF7-42C5-BD46-6D35AD28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Roberta Clark</cp:lastModifiedBy>
  <cp:revision>88</cp:revision>
  <cp:lastPrinted>2026-05-19T16:36:00Z</cp:lastPrinted>
  <dcterms:created xsi:type="dcterms:W3CDTF">2026-02-24T20:25:00Z</dcterms:created>
  <dcterms:modified xsi:type="dcterms:W3CDTF">2026-05-19T16:37:00Z</dcterms:modified>
</cp:coreProperties>
</file>