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3F26D" w14:textId="77777777" w:rsidR="008F734B" w:rsidRDefault="008F734B" w:rsidP="008F734B">
      <w:pPr>
        <w:spacing w:after="0" w:line="240" w:lineRule="auto"/>
        <w:jc w:val="center"/>
        <w:rPr>
          <w:rFonts w:ascii="Times New Roman" w:hAnsi="Times New Roman"/>
        </w:rPr>
      </w:pPr>
      <w:r>
        <w:rPr>
          <w:rFonts w:ascii="Times New Roman" w:hAnsi="Times New Roman"/>
        </w:rPr>
        <w:t>Applicants are reminded that all Return Receipts</w:t>
      </w:r>
    </w:p>
    <w:p w14:paraId="7157EF8D" w14:textId="77777777" w:rsidR="008F734B" w:rsidRDefault="008F734B" w:rsidP="008F734B">
      <w:pPr>
        <w:spacing w:after="0" w:line="240" w:lineRule="auto"/>
        <w:jc w:val="center"/>
        <w:rPr>
          <w:rFonts w:ascii="Times New Roman" w:hAnsi="Times New Roman"/>
        </w:rPr>
      </w:pPr>
      <w:r>
        <w:rPr>
          <w:rFonts w:ascii="Times New Roman" w:hAnsi="Times New Roman"/>
        </w:rPr>
        <w:t xml:space="preserve"> From Certified Mail of Public Hearing must be submitted prior to</w:t>
      </w:r>
    </w:p>
    <w:p w14:paraId="558DD7A7" w14:textId="77777777" w:rsidR="008F734B" w:rsidRDefault="008F734B" w:rsidP="008F734B">
      <w:pPr>
        <w:spacing w:after="0" w:line="240" w:lineRule="auto"/>
        <w:jc w:val="center"/>
        <w:rPr>
          <w:rFonts w:ascii="Times New Roman" w:hAnsi="Times New Roman"/>
        </w:rPr>
      </w:pPr>
      <w:r>
        <w:rPr>
          <w:rFonts w:ascii="Times New Roman" w:hAnsi="Times New Roman"/>
        </w:rPr>
        <w:t>Public Hearing for the application to be heard.</w:t>
      </w:r>
    </w:p>
    <w:p w14:paraId="3D96FD02" w14:textId="77777777" w:rsidR="008F734B" w:rsidRDefault="008F734B" w:rsidP="008F734B">
      <w:pPr>
        <w:spacing w:after="0" w:line="240" w:lineRule="auto"/>
        <w:jc w:val="center"/>
        <w:rPr>
          <w:rFonts w:ascii="Times New Roman" w:hAnsi="Times New Roman"/>
          <w:b/>
        </w:rPr>
      </w:pPr>
    </w:p>
    <w:p w14:paraId="6474F94F" w14:textId="77777777" w:rsidR="008F734B" w:rsidRDefault="008F734B" w:rsidP="008F734B">
      <w:pPr>
        <w:spacing w:after="0" w:line="240" w:lineRule="auto"/>
        <w:jc w:val="center"/>
        <w:rPr>
          <w:rFonts w:ascii="Times New Roman" w:hAnsi="Times New Roman"/>
          <w:b/>
          <w:highlight w:val="yellow"/>
        </w:rPr>
      </w:pPr>
      <w:r>
        <w:rPr>
          <w:rFonts w:ascii="Times New Roman" w:hAnsi="Times New Roman"/>
          <w:b/>
          <w:highlight w:val="yellow"/>
        </w:rPr>
        <w:t xml:space="preserve">All Applicants and Property Owners </w:t>
      </w:r>
    </w:p>
    <w:p w14:paraId="768D45C1" w14:textId="77777777" w:rsidR="008F734B" w:rsidRDefault="008F734B" w:rsidP="008F734B">
      <w:pPr>
        <w:spacing w:after="0" w:line="240" w:lineRule="auto"/>
        <w:jc w:val="center"/>
        <w:rPr>
          <w:rFonts w:ascii="Times New Roman" w:hAnsi="Times New Roman"/>
          <w:b/>
        </w:rPr>
      </w:pPr>
      <w:r>
        <w:rPr>
          <w:rFonts w:ascii="Times New Roman" w:hAnsi="Times New Roman"/>
          <w:b/>
          <w:highlight w:val="yellow"/>
        </w:rPr>
        <w:t>And/or their Legal Representative Must be Present</w:t>
      </w:r>
      <w:r>
        <w:rPr>
          <w:rFonts w:ascii="Times New Roman" w:hAnsi="Times New Roman"/>
          <w:b/>
        </w:rPr>
        <w:t>.</w:t>
      </w:r>
    </w:p>
    <w:p w14:paraId="24B9F932" w14:textId="77777777" w:rsidR="008F734B" w:rsidRDefault="008F734B" w:rsidP="008F734B">
      <w:pPr>
        <w:spacing w:after="0" w:line="240" w:lineRule="auto"/>
        <w:jc w:val="center"/>
        <w:rPr>
          <w:rFonts w:ascii="Times New Roman" w:hAnsi="Times New Roman"/>
          <w:b/>
        </w:rPr>
      </w:pPr>
    </w:p>
    <w:p w14:paraId="0D99C537" w14:textId="77777777" w:rsidR="008F734B" w:rsidRDefault="008F734B" w:rsidP="008F734B">
      <w:pPr>
        <w:spacing w:after="0" w:line="240" w:lineRule="auto"/>
        <w:jc w:val="center"/>
        <w:rPr>
          <w:rFonts w:ascii="Times New Roman" w:hAnsi="Times New Roman"/>
          <w:b/>
        </w:rPr>
      </w:pPr>
      <w:r>
        <w:rPr>
          <w:rFonts w:ascii="Times New Roman" w:hAnsi="Times New Roman"/>
          <w:b/>
        </w:rPr>
        <w:t>AGENDA</w:t>
      </w:r>
    </w:p>
    <w:p w14:paraId="5F2F7E7C" w14:textId="77777777" w:rsidR="008F734B" w:rsidRDefault="008F734B" w:rsidP="008F734B">
      <w:pPr>
        <w:spacing w:after="0" w:line="240" w:lineRule="auto"/>
        <w:jc w:val="center"/>
        <w:rPr>
          <w:rFonts w:ascii="Times New Roman" w:hAnsi="Times New Roman"/>
          <w:u w:val="single"/>
        </w:rPr>
      </w:pPr>
      <w:r>
        <w:rPr>
          <w:rFonts w:ascii="Times New Roman" w:hAnsi="Times New Roman"/>
          <w:u w:val="single"/>
        </w:rPr>
        <w:t>NOTICE OF PUBLIC HEARING</w:t>
      </w:r>
    </w:p>
    <w:p w14:paraId="3C143B08" w14:textId="77777777" w:rsidR="008F734B" w:rsidRDefault="008F734B" w:rsidP="008F734B">
      <w:pPr>
        <w:spacing w:after="0" w:line="240" w:lineRule="auto"/>
        <w:jc w:val="center"/>
        <w:rPr>
          <w:rFonts w:ascii="Times New Roman" w:hAnsi="Times New Roman"/>
          <w:b/>
        </w:rPr>
      </w:pPr>
      <w:r>
        <w:rPr>
          <w:rFonts w:ascii="Times New Roman" w:hAnsi="Times New Roman"/>
          <w:b/>
        </w:rPr>
        <w:t>WARRICK COUNTY AREA PLAN COMMISSION</w:t>
      </w:r>
    </w:p>
    <w:p w14:paraId="1CC186B2" w14:textId="77777777" w:rsidR="006C7AF9" w:rsidRDefault="006C7AF9" w:rsidP="006C7AF9">
      <w:pPr>
        <w:spacing w:after="0" w:line="240" w:lineRule="auto"/>
        <w:jc w:val="center"/>
        <w:rPr>
          <w:rFonts w:ascii="Times New Roman" w:hAnsi="Times New Roman"/>
        </w:rPr>
      </w:pPr>
      <w:r>
        <w:rPr>
          <w:rFonts w:ascii="Times New Roman" w:hAnsi="Times New Roman"/>
        </w:rPr>
        <w:t>Regular hearing to be held in Commissioners Meeting Room,</w:t>
      </w:r>
    </w:p>
    <w:p w14:paraId="47592E22" w14:textId="77777777" w:rsidR="006C7AF9" w:rsidRDefault="006C7AF9" w:rsidP="006C7AF9">
      <w:pPr>
        <w:spacing w:after="0" w:line="240" w:lineRule="auto"/>
        <w:jc w:val="center"/>
        <w:rPr>
          <w:rFonts w:ascii="Times New Roman" w:hAnsi="Times New Roman"/>
        </w:rPr>
      </w:pPr>
      <w:r>
        <w:rPr>
          <w:rFonts w:ascii="Times New Roman" w:hAnsi="Times New Roman"/>
        </w:rPr>
        <w:t>Third Floor, Historic Court House,</w:t>
      </w:r>
    </w:p>
    <w:p w14:paraId="434BB587" w14:textId="77777777" w:rsidR="006C7AF9" w:rsidRDefault="006C7AF9" w:rsidP="006C7AF9">
      <w:pPr>
        <w:spacing w:after="0" w:line="240" w:lineRule="auto"/>
        <w:jc w:val="center"/>
        <w:rPr>
          <w:rFonts w:ascii="Times New Roman" w:hAnsi="Times New Roman"/>
        </w:rPr>
      </w:pPr>
      <w:r>
        <w:rPr>
          <w:rFonts w:ascii="Times New Roman" w:hAnsi="Times New Roman"/>
        </w:rPr>
        <w:t>Boonville, IN</w:t>
      </w:r>
    </w:p>
    <w:p w14:paraId="4A7FDA74" w14:textId="383ED734" w:rsidR="006C7AF9" w:rsidRDefault="006C7AF9" w:rsidP="006C7AF9">
      <w:pPr>
        <w:spacing w:after="0" w:line="240" w:lineRule="auto"/>
        <w:jc w:val="center"/>
        <w:rPr>
          <w:rFonts w:ascii="Times New Roman" w:hAnsi="Times New Roman"/>
        </w:rPr>
      </w:pPr>
      <w:r>
        <w:rPr>
          <w:rFonts w:ascii="Times New Roman" w:hAnsi="Times New Roman"/>
        </w:rPr>
        <w:t>Monday, November 9, 2026 at 6:00 PM</w:t>
      </w:r>
    </w:p>
    <w:p w14:paraId="25EC68E3" w14:textId="77777777" w:rsidR="006C7AF9" w:rsidRDefault="006C7AF9" w:rsidP="006C7AF9">
      <w:pPr>
        <w:pStyle w:val="NoSpacing"/>
        <w:jc w:val="center"/>
      </w:pPr>
      <w:r>
        <w:rPr>
          <w:sz w:val="22"/>
          <w:szCs w:val="22"/>
        </w:rPr>
        <w:t>North &amp; South Basement doors of Historic Court House open at 5:50 P.</w:t>
      </w:r>
      <w:r>
        <w:t>M.</w:t>
      </w:r>
    </w:p>
    <w:p w14:paraId="42A57F48" w14:textId="77777777" w:rsidR="008F734B" w:rsidRDefault="008F734B" w:rsidP="008F734B">
      <w:pPr>
        <w:pStyle w:val="NoSpacing"/>
        <w:jc w:val="center"/>
      </w:pPr>
    </w:p>
    <w:p w14:paraId="6210CC17" w14:textId="77777777" w:rsidR="008F734B" w:rsidRDefault="008F734B" w:rsidP="008F734B">
      <w:pPr>
        <w:pStyle w:val="NoSpacing"/>
        <w:rPr>
          <w:b/>
          <w:u w:val="single"/>
        </w:rPr>
      </w:pPr>
      <w:r>
        <w:rPr>
          <w:b/>
          <w:u w:val="single"/>
        </w:rPr>
        <w:t>PLEDGE OF ALLEGIANCE</w:t>
      </w:r>
    </w:p>
    <w:p w14:paraId="39726D84" w14:textId="77777777" w:rsidR="008F734B" w:rsidRDefault="008F734B" w:rsidP="008F734B">
      <w:pPr>
        <w:pStyle w:val="NoSpacing"/>
      </w:pPr>
    </w:p>
    <w:p w14:paraId="75E02EA7" w14:textId="77777777" w:rsidR="008F734B" w:rsidRDefault="008F734B" w:rsidP="008F734B">
      <w:pPr>
        <w:spacing w:after="0" w:line="240" w:lineRule="auto"/>
        <w:rPr>
          <w:rFonts w:ascii="Times New Roman" w:hAnsi="Times New Roman"/>
          <w:b/>
          <w:sz w:val="24"/>
          <w:szCs w:val="24"/>
          <w:u w:val="single"/>
        </w:rPr>
      </w:pPr>
      <w:r>
        <w:rPr>
          <w:rFonts w:ascii="Times New Roman" w:hAnsi="Times New Roman"/>
          <w:b/>
          <w:sz w:val="24"/>
          <w:szCs w:val="24"/>
          <w:u w:val="single"/>
        </w:rPr>
        <w:t>ROLL CALL:</w:t>
      </w:r>
    </w:p>
    <w:p w14:paraId="346AA45F" w14:textId="77777777" w:rsidR="008F734B" w:rsidRDefault="008F734B" w:rsidP="008F734B">
      <w:pPr>
        <w:spacing w:after="0" w:line="240" w:lineRule="auto"/>
        <w:jc w:val="both"/>
        <w:rPr>
          <w:rFonts w:ascii="Times New Roman" w:eastAsia="Times New Roman" w:hAnsi="Times New Roman"/>
          <w:sz w:val="24"/>
          <w:szCs w:val="24"/>
        </w:rPr>
      </w:pPr>
    </w:p>
    <w:p w14:paraId="7A3092F8" w14:textId="5A0F1282" w:rsidR="008F734B" w:rsidRDefault="008F734B" w:rsidP="008F734B">
      <w:pPr>
        <w:rPr>
          <w:rFonts w:ascii="Times New Roman" w:hAnsi="Times New Roman"/>
          <w:sz w:val="24"/>
          <w:szCs w:val="24"/>
        </w:rPr>
      </w:pPr>
      <w:r>
        <w:rPr>
          <w:rFonts w:ascii="Times New Roman" w:hAnsi="Times New Roman"/>
          <w:b/>
          <w:sz w:val="24"/>
          <w:szCs w:val="24"/>
          <w:u w:val="single"/>
        </w:rPr>
        <w:t>MINUTES:</w:t>
      </w:r>
      <w:r>
        <w:rPr>
          <w:rFonts w:ascii="Times New Roman" w:hAnsi="Times New Roman"/>
          <w:sz w:val="24"/>
          <w:szCs w:val="24"/>
        </w:rPr>
        <w:t xml:space="preserve"> To approve the minutes from </w:t>
      </w:r>
      <w:r w:rsidR="00CB336A">
        <w:rPr>
          <w:rFonts w:ascii="Times New Roman" w:hAnsi="Times New Roman"/>
          <w:sz w:val="24"/>
          <w:szCs w:val="24"/>
        </w:rPr>
        <w:t>th</w:t>
      </w:r>
      <w:r w:rsidR="002F1F93">
        <w:rPr>
          <w:rFonts w:ascii="Times New Roman" w:hAnsi="Times New Roman"/>
          <w:sz w:val="24"/>
          <w:szCs w:val="24"/>
        </w:rPr>
        <w:t>e</w:t>
      </w:r>
      <w:r w:rsidR="00CC7FA2">
        <w:rPr>
          <w:rFonts w:ascii="Times New Roman" w:hAnsi="Times New Roman"/>
          <w:sz w:val="24"/>
          <w:szCs w:val="24"/>
        </w:rPr>
        <w:t xml:space="preserve"> September</w:t>
      </w:r>
      <w:r w:rsidR="002F1F93">
        <w:rPr>
          <w:rFonts w:ascii="Times New Roman" w:hAnsi="Times New Roman"/>
          <w:sz w:val="24"/>
          <w:szCs w:val="24"/>
        </w:rPr>
        <w:t xml:space="preserve"> 14</w:t>
      </w:r>
      <w:r w:rsidR="002F1F93" w:rsidRPr="002F1F93">
        <w:rPr>
          <w:rFonts w:ascii="Times New Roman" w:hAnsi="Times New Roman"/>
          <w:sz w:val="24"/>
          <w:szCs w:val="24"/>
          <w:vertAlign w:val="superscript"/>
        </w:rPr>
        <w:t>th</w:t>
      </w:r>
      <w:r w:rsidR="002F1F93">
        <w:rPr>
          <w:rFonts w:ascii="Times New Roman" w:hAnsi="Times New Roman"/>
          <w:sz w:val="24"/>
          <w:szCs w:val="24"/>
        </w:rPr>
        <w:t xml:space="preserve"> &amp; October 12</w:t>
      </w:r>
      <w:r w:rsidR="002F1F93" w:rsidRPr="002F1F93">
        <w:rPr>
          <w:rFonts w:ascii="Times New Roman" w:hAnsi="Times New Roman"/>
          <w:sz w:val="24"/>
          <w:szCs w:val="24"/>
          <w:vertAlign w:val="superscript"/>
        </w:rPr>
        <w:t>th</w:t>
      </w:r>
      <w:r w:rsidR="002F1F93">
        <w:rPr>
          <w:rFonts w:ascii="Times New Roman" w:hAnsi="Times New Roman"/>
          <w:sz w:val="24"/>
          <w:szCs w:val="24"/>
        </w:rPr>
        <w:t xml:space="preserve"> </w:t>
      </w:r>
      <w:r>
        <w:rPr>
          <w:rFonts w:ascii="Times New Roman" w:hAnsi="Times New Roman"/>
          <w:sz w:val="24"/>
          <w:szCs w:val="24"/>
        </w:rPr>
        <w:t>2026 meetin</w:t>
      </w:r>
      <w:r w:rsidR="00CC7FA2">
        <w:rPr>
          <w:rFonts w:ascii="Times New Roman" w:hAnsi="Times New Roman"/>
          <w:sz w:val="24"/>
          <w:szCs w:val="24"/>
        </w:rPr>
        <w:t>gs.</w:t>
      </w:r>
    </w:p>
    <w:p w14:paraId="06E19CF9" w14:textId="12E8C9B5" w:rsidR="0002119D" w:rsidRDefault="0002119D" w:rsidP="0002119D">
      <w:pPr>
        <w:spacing w:line="240" w:lineRule="auto"/>
        <w:contextualSpacing/>
        <w:jc w:val="both"/>
        <w:rPr>
          <w:rFonts w:ascii="Times New Roman" w:hAnsi="Times New Roman"/>
          <w:b/>
          <w:bCs/>
          <w:sz w:val="24"/>
          <w:szCs w:val="24"/>
          <w:u w:val="single"/>
        </w:rPr>
      </w:pPr>
      <w:r w:rsidRPr="00697D2E">
        <w:rPr>
          <w:rFonts w:ascii="Times New Roman" w:hAnsi="Times New Roman"/>
          <w:b/>
          <w:bCs/>
          <w:sz w:val="24"/>
          <w:szCs w:val="24"/>
          <w:u w:val="single"/>
        </w:rPr>
        <w:t xml:space="preserve">ORDINANCE AMENDING THE </w:t>
      </w:r>
      <w:r>
        <w:rPr>
          <w:rFonts w:ascii="Times New Roman" w:hAnsi="Times New Roman"/>
          <w:b/>
          <w:bCs/>
          <w:sz w:val="24"/>
          <w:szCs w:val="24"/>
          <w:u w:val="single"/>
        </w:rPr>
        <w:t>SUBDIVISION CONTROL</w:t>
      </w:r>
      <w:r w:rsidRPr="00697D2E">
        <w:rPr>
          <w:rFonts w:ascii="Times New Roman" w:hAnsi="Times New Roman"/>
          <w:b/>
          <w:bCs/>
          <w:sz w:val="24"/>
          <w:szCs w:val="24"/>
          <w:u w:val="single"/>
        </w:rPr>
        <w:t xml:space="preserve"> ORDINANCE:</w:t>
      </w:r>
    </w:p>
    <w:p w14:paraId="682B77FF" w14:textId="77777777" w:rsidR="0002119D" w:rsidRDefault="0002119D" w:rsidP="0002119D">
      <w:pPr>
        <w:spacing w:line="240" w:lineRule="auto"/>
        <w:contextualSpacing/>
        <w:jc w:val="both"/>
        <w:rPr>
          <w:rFonts w:ascii="Times New Roman" w:hAnsi="Times New Roman"/>
          <w:b/>
          <w:bCs/>
          <w:sz w:val="24"/>
          <w:szCs w:val="24"/>
          <w:u w:val="single"/>
        </w:rPr>
      </w:pPr>
    </w:p>
    <w:p w14:paraId="73FE540C" w14:textId="77777777" w:rsidR="0002119D" w:rsidRPr="0003703B" w:rsidRDefault="0002119D" w:rsidP="0002119D">
      <w:pPr>
        <w:rPr>
          <w:rFonts w:ascii="Times New Roman" w:hAnsi="Times New Roman"/>
          <w:sz w:val="24"/>
          <w:szCs w:val="24"/>
        </w:rPr>
      </w:pPr>
      <w:r w:rsidRPr="0003703B">
        <w:rPr>
          <w:rFonts w:ascii="Times New Roman" w:hAnsi="Times New Roman"/>
          <w:sz w:val="24"/>
          <w:szCs w:val="24"/>
        </w:rPr>
        <w:t>AN ORDINANCE TO AMEND ARTICLE III B SECTION 4: REQUIRED “MINOR SUBDIVSION PLAT” INFORMATION SUBSECTION 2(b) THE SUBDIVISION CONTROL ORDINANCE FOR WARRICK COUNTY, INDIANA</w:t>
      </w:r>
    </w:p>
    <w:p w14:paraId="0F45E151" w14:textId="242559FF" w:rsidR="0002119D" w:rsidRDefault="0002119D" w:rsidP="008F734B">
      <w:pPr>
        <w:rPr>
          <w:rFonts w:ascii="Times New Roman" w:hAnsi="Times New Roman"/>
          <w:sz w:val="24"/>
          <w:szCs w:val="24"/>
        </w:rPr>
      </w:pPr>
      <w:r w:rsidRPr="0003703B">
        <w:rPr>
          <w:rFonts w:ascii="Times New Roman" w:hAnsi="Times New Roman"/>
          <w:sz w:val="24"/>
          <w:szCs w:val="24"/>
        </w:rPr>
        <w:t xml:space="preserve">The purpose of this ordinance is to </w:t>
      </w:r>
      <w:r>
        <w:rPr>
          <w:rFonts w:ascii="Times New Roman" w:hAnsi="Times New Roman"/>
          <w:sz w:val="24"/>
          <w:szCs w:val="24"/>
        </w:rPr>
        <w:t xml:space="preserve">update Indiana Code referencing </w:t>
      </w:r>
      <w:r w:rsidRPr="0003703B">
        <w:rPr>
          <w:rFonts w:ascii="Times New Roman" w:hAnsi="Times New Roman"/>
          <w:sz w:val="24"/>
          <w:szCs w:val="24"/>
        </w:rPr>
        <w:t>new private waste disposal systems requirements on minor subdivision plats.</w:t>
      </w:r>
    </w:p>
    <w:p w14:paraId="5189F0E6" w14:textId="5ED13CE4" w:rsidR="008801DB" w:rsidRDefault="008801DB" w:rsidP="008801DB">
      <w:pPr>
        <w:spacing w:after="0" w:line="240" w:lineRule="auto"/>
        <w:jc w:val="both"/>
        <w:rPr>
          <w:rFonts w:ascii="Times New Roman" w:hAnsi="Times New Roman"/>
          <w:b/>
          <w:sz w:val="24"/>
          <w:szCs w:val="24"/>
          <w:u w:val="single"/>
        </w:rPr>
      </w:pPr>
      <w:r>
        <w:rPr>
          <w:rFonts w:ascii="Times New Roman" w:hAnsi="Times New Roman"/>
          <w:b/>
          <w:sz w:val="24"/>
          <w:szCs w:val="24"/>
          <w:u w:val="single"/>
        </w:rPr>
        <w:t>PRIMARY PLATS:</w:t>
      </w:r>
    </w:p>
    <w:p w14:paraId="1C19EABF" w14:textId="294F54CA" w:rsidR="002F1F93" w:rsidRDefault="002F1F93" w:rsidP="008801DB">
      <w:pPr>
        <w:spacing w:after="0" w:line="240" w:lineRule="auto"/>
        <w:jc w:val="both"/>
        <w:rPr>
          <w:rFonts w:ascii="Times New Roman" w:hAnsi="Times New Roman"/>
          <w:b/>
          <w:sz w:val="24"/>
          <w:szCs w:val="24"/>
          <w:u w:val="single"/>
        </w:rPr>
      </w:pPr>
    </w:p>
    <w:p w14:paraId="0FA14AFA" w14:textId="1B3B8D37" w:rsidR="00CC7FA2" w:rsidRPr="002F1F93" w:rsidRDefault="002F1F93" w:rsidP="002F1F93">
      <w:pPr>
        <w:rPr>
          <w:rFonts w:ascii="Times New Roman" w:hAnsi="Times New Roman"/>
          <w:i/>
          <w:iCs/>
          <w:sz w:val="24"/>
          <w:szCs w:val="24"/>
        </w:rPr>
      </w:pPr>
      <w:r w:rsidRPr="0003703B">
        <w:rPr>
          <w:rFonts w:ascii="Times New Roman" w:hAnsi="Times New Roman"/>
          <w:b/>
          <w:bCs/>
          <w:sz w:val="24"/>
          <w:szCs w:val="24"/>
          <w:u w:val="single"/>
        </w:rPr>
        <w:t>PP-26-11</w:t>
      </w:r>
      <w:r>
        <w:rPr>
          <w:rFonts w:ascii="Times New Roman" w:hAnsi="Times New Roman"/>
          <w:b/>
          <w:bCs/>
          <w:sz w:val="24"/>
          <w:szCs w:val="24"/>
          <w:u w:val="single"/>
        </w:rPr>
        <w:t>: Kelley Lake Estates II:</w:t>
      </w:r>
      <w:r>
        <w:rPr>
          <w:rFonts w:ascii="Times New Roman" w:hAnsi="Times New Roman"/>
          <w:sz w:val="24"/>
          <w:szCs w:val="24"/>
        </w:rPr>
        <w:t xml:space="preserve"> PET’R: Jordan Aigner. O: Jordan M. &amp; Amanda G. Aigner, Kelley Lake Estates LLC, by Jerry Aigner, managing member, Ryan O. &amp; Julie M. Newton &amp; Michael J. &amp; Carra L. Meuth. Approx. 70.74 acres located on the N side of Phillips Rd. approx. 0’ West of the int. of Phillips Rd &amp; Polk Rd. Being lots 5- 11 &amp; 13 in Kelley Lakes Estates as recorded in Doc# 2005R-008688 also lots 1 - 4 &amp; 12 in Kelly Lake Estates Replat Doc# 2009R-009187. Skelton Twp. </w:t>
      </w:r>
      <w:r>
        <w:rPr>
          <w:rFonts w:ascii="Times New Roman" w:hAnsi="Times New Roman"/>
          <w:i/>
          <w:iCs/>
          <w:sz w:val="24"/>
          <w:szCs w:val="24"/>
        </w:rPr>
        <w:t>As advertised in The Standard on October 29, 2026.</w:t>
      </w:r>
    </w:p>
    <w:p w14:paraId="06C440FF" w14:textId="1B35B366" w:rsidR="005B36AB" w:rsidRDefault="008F734B" w:rsidP="008F734B">
      <w:pPr>
        <w:spacing w:line="240" w:lineRule="auto"/>
        <w:contextualSpacing/>
        <w:rPr>
          <w:rFonts w:ascii="Times New Roman" w:hAnsi="Times New Roman"/>
          <w:b/>
          <w:bCs/>
          <w:sz w:val="24"/>
          <w:szCs w:val="24"/>
          <w:u w:val="single"/>
        </w:rPr>
      </w:pPr>
      <w:bookmarkStart w:id="0" w:name="_Hlk203475094"/>
      <w:bookmarkStart w:id="1" w:name="_Hlk176957239"/>
      <w:r>
        <w:rPr>
          <w:rFonts w:ascii="Times New Roman" w:hAnsi="Times New Roman"/>
          <w:b/>
          <w:bCs/>
          <w:sz w:val="24"/>
          <w:szCs w:val="24"/>
          <w:u w:val="single"/>
        </w:rPr>
        <w:t>OTHER BUSINESS:</w:t>
      </w:r>
    </w:p>
    <w:p w14:paraId="76300D6B" w14:textId="2B6EC938" w:rsidR="002F1F93" w:rsidRDefault="002F1F93" w:rsidP="008F734B">
      <w:pPr>
        <w:spacing w:line="240" w:lineRule="auto"/>
        <w:contextualSpacing/>
        <w:rPr>
          <w:rFonts w:ascii="Times New Roman" w:hAnsi="Times New Roman"/>
          <w:b/>
          <w:bCs/>
          <w:sz w:val="24"/>
          <w:szCs w:val="24"/>
          <w:u w:val="single"/>
        </w:rPr>
      </w:pPr>
    </w:p>
    <w:p w14:paraId="542A39F7" w14:textId="1F432B0E" w:rsidR="002F1F93" w:rsidRDefault="002F1F93" w:rsidP="008F734B">
      <w:pPr>
        <w:spacing w:line="240" w:lineRule="auto"/>
        <w:contextualSpacing/>
        <w:rPr>
          <w:rFonts w:ascii="Times New Roman" w:hAnsi="Times New Roman"/>
          <w:b/>
          <w:bCs/>
          <w:sz w:val="24"/>
          <w:szCs w:val="24"/>
          <w:u w:val="single"/>
        </w:rPr>
      </w:pPr>
      <w:r>
        <w:rPr>
          <w:rFonts w:ascii="Times New Roman" w:hAnsi="Times New Roman"/>
          <w:b/>
          <w:bCs/>
          <w:sz w:val="24"/>
          <w:szCs w:val="24"/>
          <w:u w:val="single"/>
        </w:rPr>
        <w:t>Floodplain Violation: ILP 2026-316</w:t>
      </w:r>
    </w:p>
    <w:p w14:paraId="7A5D7610" w14:textId="19889A1C" w:rsidR="008F734B" w:rsidRDefault="008F734B" w:rsidP="008F734B">
      <w:pPr>
        <w:spacing w:after="0" w:line="240" w:lineRule="auto"/>
        <w:contextualSpacing/>
        <w:rPr>
          <w:rFonts w:ascii="Times New Roman" w:hAnsi="Times New Roman"/>
          <w:sz w:val="24"/>
          <w:szCs w:val="24"/>
        </w:rPr>
      </w:pPr>
      <w:bookmarkStart w:id="2" w:name="_Hlk203475157"/>
      <w:bookmarkEnd w:id="0"/>
    </w:p>
    <w:bookmarkEnd w:id="2"/>
    <w:p w14:paraId="0505D944" w14:textId="75F33E3E" w:rsidR="008F734B" w:rsidRDefault="008F734B" w:rsidP="008F734B">
      <w:pPr>
        <w:pStyle w:val="Footer"/>
        <w:spacing w:after="0" w:line="240" w:lineRule="auto"/>
        <w:rPr>
          <w:rFonts w:ascii="Times New Roman" w:hAnsi="Times New Roman"/>
          <w:sz w:val="24"/>
          <w:szCs w:val="24"/>
        </w:rPr>
      </w:pPr>
      <w:r>
        <w:rPr>
          <w:rFonts w:ascii="Times New Roman" w:hAnsi="Times New Roman"/>
          <w:b/>
          <w:sz w:val="24"/>
          <w:szCs w:val="24"/>
          <w:u w:val="single"/>
        </w:rPr>
        <w:t>ATTORNEY BUSINESS:</w:t>
      </w:r>
      <w:r>
        <w:rPr>
          <w:rFonts w:ascii="Times New Roman" w:hAnsi="Times New Roman"/>
          <w:sz w:val="24"/>
          <w:szCs w:val="24"/>
        </w:rPr>
        <w:t xml:space="preserve">  </w:t>
      </w:r>
      <w:bookmarkEnd w:id="1"/>
    </w:p>
    <w:p w14:paraId="35529849" w14:textId="52CCD056" w:rsidR="00F16D1E" w:rsidRDefault="00F16D1E" w:rsidP="008F734B">
      <w:pPr>
        <w:pStyle w:val="Footer"/>
        <w:spacing w:after="0" w:line="240" w:lineRule="auto"/>
        <w:rPr>
          <w:rFonts w:ascii="Times New Roman" w:hAnsi="Times New Roman"/>
          <w:sz w:val="24"/>
          <w:szCs w:val="24"/>
        </w:rPr>
      </w:pPr>
    </w:p>
    <w:p w14:paraId="71C3B94D" w14:textId="3D29806C" w:rsidR="002F1F93" w:rsidRDefault="008F734B" w:rsidP="008F734B">
      <w:pPr>
        <w:pStyle w:val="NoSpacing"/>
        <w:rPr>
          <w:b/>
          <w:u w:val="single"/>
        </w:rPr>
      </w:pPr>
      <w:r>
        <w:rPr>
          <w:b/>
          <w:u w:val="single"/>
        </w:rPr>
        <w:t>EXECUTIVE DIRECTOR BUSINESS:</w:t>
      </w:r>
    </w:p>
    <w:p w14:paraId="7C3078E3" w14:textId="77777777" w:rsidR="0002119D" w:rsidRPr="0002119D" w:rsidRDefault="0002119D" w:rsidP="008F734B">
      <w:pPr>
        <w:pStyle w:val="NoSpacing"/>
        <w:rPr>
          <w:b/>
          <w:u w:val="single"/>
        </w:rPr>
      </w:pPr>
    </w:p>
    <w:p w14:paraId="33A63460" w14:textId="64E36723" w:rsidR="003D0874" w:rsidRDefault="003D0874" w:rsidP="008F734B">
      <w:pPr>
        <w:pStyle w:val="NoSpacing"/>
        <w:rPr>
          <w:bCs/>
        </w:rPr>
      </w:pPr>
    </w:p>
    <w:p w14:paraId="2B2EBE1F" w14:textId="77777777" w:rsidR="008F734B" w:rsidRDefault="008F734B" w:rsidP="008F734B">
      <w:pPr>
        <w:pStyle w:val="NoSpacing"/>
        <w:rPr>
          <w:bCs/>
        </w:rPr>
      </w:pPr>
    </w:p>
    <w:p w14:paraId="3B408075" w14:textId="77777777" w:rsidR="008F734B" w:rsidRPr="009B2C66" w:rsidRDefault="008F734B" w:rsidP="008F734B">
      <w:pPr>
        <w:pStyle w:val="NoSpacing"/>
        <w:jc w:val="center"/>
        <w:rPr>
          <w:bCs/>
          <w:sz w:val="16"/>
          <w:szCs w:val="16"/>
        </w:rPr>
      </w:pPr>
      <w:r w:rsidRPr="009B2C66">
        <w:rPr>
          <w:bCs/>
          <w:sz w:val="16"/>
          <w:szCs w:val="16"/>
        </w:rPr>
        <w:lastRenderedPageBreak/>
        <w:t>Warrick County Area Plan Commission</w:t>
      </w:r>
    </w:p>
    <w:tbl>
      <w:tblPr>
        <w:tblW w:w="10047" w:type="dxa"/>
        <w:tblLook w:val="04A0" w:firstRow="1" w:lastRow="0" w:firstColumn="1" w:lastColumn="0" w:noHBand="0" w:noVBand="1"/>
      </w:tblPr>
      <w:tblGrid>
        <w:gridCol w:w="2643"/>
        <w:gridCol w:w="299"/>
        <w:gridCol w:w="3564"/>
        <w:gridCol w:w="736"/>
        <w:gridCol w:w="428"/>
        <w:gridCol w:w="1356"/>
        <w:gridCol w:w="1021"/>
      </w:tblGrid>
      <w:tr w:rsidR="008F734B" w:rsidRPr="009B2C66" w14:paraId="7ADA460B" w14:textId="77777777" w:rsidTr="001054B4">
        <w:trPr>
          <w:gridAfter w:val="1"/>
          <w:wAfter w:w="1021" w:type="dxa"/>
          <w:trHeight w:val="300"/>
        </w:trPr>
        <w:tc>
          <w:tcPr>
            <w:tcW w:w="2643" w:type="dxa"/>
            <w:tcBorders>
              <w:top w:val="nil"/>
              <w:left w:val="nil"/>
              <w:bottom w:val="nil"/>
              <w:right w:val="nil"/>
            </w:tcBorders>
            <w:shd w:val="clear" w:color="auto" w:fill="auto"/>
            <w:noWrap/>
            <w:vAlign w:val="bottom"/>
            <w:hideMark/>
          </w:tcPr>
          <w:p w14:paraId="348CD023" w14:textId="77777777" w:rsidR="008F734B" w:rsidRPr="009B2C66" w:rsidRDefault="008F734B" w:rsidP="001054B4">
            <w:pPr>
              <w:spacing w:after="0" w:line="240" w:lineRule="auto"/>
              <w:jc w:val="center"/>
              <w:rPr>
                <w:rFonts w:eastAsia="Times New Roman" w:cs="Calibri"/>
                <w:color w:val="000000"/>
                <w:sz w:val="16"/>
                <w:szCs w:val="16"/>
                <w:u w:val="single"/>
              </w:rPr>
            </w:pPr>
            <w:r w:rsidRPr="009B2C66">
              <w:rPr>
                <w:rFonts w:eastAsia="Times New Roman" w:cs="Calibri"/>
                <w:color w:val="000000"/>
                <w:sz w:val="16"/>
                <w:szCs w:val="16"/>
                <w:u w:val="single"/>
              </w:rPr>
              <w:t>Member-</w:t>
            </w:r>
          </w:p>
        </w:tc>
        <w:tc>
          <w:tcPr>
            <w:tcW w:w="3863" w:type="dxa"/>
            <w:gridSpan w:val="2"/>
            <w:tcBorders>
              <w:top w:val="nil"/>
              <w:left w:val="nil"/>
              <w:bottom w:val="nil"/>
              <w:right w:val="nil"/>
            </w:tcBorders>
            <w:shd w:val="clear" w:color="auto" w:fill="auto"/>
            <w:noWrap/>
            <w:vAlign w:val="bottom"/>
            <w:hideMark/>
          </w:tcPr>
          <w:p w14:paraId="19199B12" w14:textId="77777777" w:rsidR="008F734B" w:rsidRPr="009B2C66" w:rsidRDefault="008F734B" w:rsidP="001054B4">
            <w:pPr>
              <w:spacing w:after="0" w:line="240" w:lineRule="auto"/>
              <w:jc w:val="center"/>
              <w:rPr>
                <w:rFonts w:eastAsia="Times New Roman" w:cs="Calibri"/>
                <w:color w:val="000000"/>
                <w:sz w:val="16"/>
                <w:szCs w:val="16"/>
                <w:u w:val="single"/>
              </w:rPr>
            </w:pPr>
            <w:r w:rsidRPr="009B2C66">
              <w:rPr>
                <w:rFonts w:eastAsia="Times New Roman" w:cs="Calibri"/>
                <w:color w:val="000000"/>
                <w:sz w:val="16"/>
                <w:szCs w:val="16"/>
                <w:u w:val="single"/>
              </w:rPr>
              <w:t>Appointed By-</w:t>
            </w:r>
          </w:p>
        </w:tc>
        <w:tc>
          <w:tcPr>
            <w:tcW w:w="2520" w:type="dxa"/>
            <w:gridSpan w:val="3"/>
            <w:tcBorders>
              <w:top w:val="nil"/>
              <w:left w:val="nil"/>
              <w:bottom w:val="nil"/>
              <w:right w:val="nil"/>
            </w:tcBorders>
            <w:shd w:val="clear" w:color="auto" w:fill="auto"/>
            <w:noWrap/>
            <w:vAlign w:val="bottom"/>
            <w:hideMark/>
          </w:tcPr>
          <w:p w14:paraId="065EB88A" w14:textId="77777777" w:rsidR="008F734B" w:rsidRPr="009B2C66" w:rsidRDefault="008F734B" w:rsidP="001054B4">
            <w:pPr>
              <w:spacing w:after="0" w:line="240" w:lineRule="auto"/>
              <w:jc w:val="center"/>
              <w:rPr>
                <w:rFonts w:eastAsia="Times New Roman" w:cs="Calibri"/>
                <w:color w:val="000000"/>
                <w:sz w:val="16"/>
                <w:szCs w:val="16"/>
                <w:u w:val="single"/>
              </w:rPr>
            </w:pPr>
            <w:r w:rsidRPr="009B2C66">
              <w:rPr>
                <w:rFonts w:eastAsia="Times New Roman" w:cs="Calibri"/>
                <w:color w:val="000000"/>
                <w:sz w:val="16"/>
                <w:szCs w:val="16"/>
                <w:u w:val="single"/>
              </w:rPr>
              <w:t>Term</w:t>
            </w:r>
          </w:p>
        </w:tc>
      </w:tr>
      <w:tr w:rsidR="008F734B" w:rsidRPr="009B2C66" w14:paraId="120EFCA4" w14:textId="77777777" w:rsidTr="001054B4">
        <w:trPr>
          <w:gridAfter w:val="1"/>
          <w:wAfter w:w="1021" w:type="dxa"/>
          <w:trHeight w:val="315"/>
        </w:trPr>
        <w:tc>
          <w:tcPr>
            <w:tcW w:w="2643" w:type="dxa"/>
            <w:tcBorders>
              <w:top w:val="nil"/>
              <w:left w:val="nil"/>
              <w:bottom w:val="nil"/>
              <w:right w:val="nil"/>
            </w:tcBorders>
            <w:shd w:val="clear" w:color="auto" w:fill="auto"/>
            <w:noWrap/>
            <w:vAlign w:val="center"/>
            <w:hideMark/>
          </w:tcPr>
          <w:p w14:paraId="22BE11E1" w14:textId="77777777" w:rsidR="008F734B" w:rsidRPr="009B2C66" w:rsidRDefault="008F734B" w:rsidP="001054B4">
            <w:pPr>
              <w:spacing w:after="0" w:line="240" w:lineRule="auto"/>
              <w:rPr>
                <w:rFonts w:ascii="Times New Roman" w:eastAsia="Times New Roman" w:hAnsi="Times New Roman"/>
                <w:color w:val="000000"/>
                <w:sz w:val="16"/>
                <w:szCs w:val="16"/>
              </w:rPr>
            </w:pPr>
            <w:r w:rsidRPr="009B2C66">
              <w:rPr>
                <w:rFonts w:ascii="Times New Roman" w:eastAsia="Times New Roman" w:hAnsi="Times New Roman"/>
                <w:color w:val="000000"/>
                <w:sz w:val="16"/>
                <w:szCs w:val="16"/>
              </w:rPr>
              <w:t>Brandon Pryor-</w:t>
            </w:r>
          </w:p>
        </w:tc>
        <w:tc>
          <w:tcPr>
            <w:tcW w:w="3863" w:type="dxa"/>
            <w:gridSpan w:val="2"/>
            <w:tcBorders>
              <w:top w:val="nil"/>
              <w:left w:val="nil"/>
              <w:bottom w:val="nil"/>
              <w:right w:val="nil"/>
            </w:tcBorders>
            <w:shd w:val="clear" w:color="auto" w:fill="auto"/>
            <w:noWrap/>
            <w:vAlign w:val="center"/>
            <w:hideMark/>
          </w:tcPr>
          <w:p w14:paraId="70C09E35" w14:textId="77777777" w:rsidR="008F734B" w:rsidRPr="009B2C66" w:rsidRDefault="008F734B" w:rsidP="001054B4">
            <w:pPr>
              <w:spacing w:after="0" w:line="240" w:lineRule="auto"/>
              <w:rPr>
                <w:rFonts w:ascii="Times New Roman" w:eastAsia="Times New Roman" w:hAnsi="Times New Roman"/>
                <w:color w:val="000000"/>
                <w:sz w:val="16"/>
                <w:szCs w:val="16"/>
              </w:rPr>
            </w:pPr>
            <w:r w:rsidRPr="009B2C66">
              <w:rPr>
                <w:rFonts w:ascii="Times New Roman" w:eastAsia="Times New Roman" w:hAnsi="Times New Roman"/>
                <w:color w:val="000000"/>
                <w:sz w:val="16"/>
                <w:szCs w:val="16"/>
              </w:rPr>
              <w:t>School Corp</w:t>
            </w:r>
          </w:p>
        </w:tc>
        <w:tc>
          <w:tcPr>
            <w:tcW w:w="1164" w:type="dxa"/>
            <w:gridSpan w:val="2"/>
            <w:tcBorders>
              <w:top w:val="nil"/>
              <w:left w:val="nil"/>
              <w:bottom w:val="nil"/>
              <w:right w:val="nil"/>
            </w:tcBorders>
            <w:shd w:val="clear" w:color="auto" w:fill="auto"/>
            <w:noWrap/>
            <w:vAlign w:val="bottom"/>
            <w:hideMark/>
          </w:tcPr>
          <w:p w14:paraId="28823D4F" w14:textId="77777777" w:rsidR="008F734B" w:rsidRPr="009B2C66" w:rsidRDefault="008F734B" w:rsidP="001054B4">
            <w:pPr>
              <w:spacing w:after="0" w:line="240" w:lineRule="auto"/>
              <w:rPr>
                <w:rFonts w:eastAsia="Times New Roman" w:cs="Calibri"/>
                <w:color w:val="000000"/>
                <w:sz w:val="16"/>
                <w:szCs w:val="16"/>
              </w:rPr>
            </w:pPr>
            <w:r w:rsidRPr="009B2C66">
              <w:rPr>
                <w:rFonts w:eastAsia="Times New Roman" w:cs="Calibri"/>
                <w:color w:val="000000"/>
                <w:sz w:val="16"/>
                <w:szCs w:val="16"/>
              </w:rPr>
              <w:t>1/1/2024-</w:t>
            </w:r>
          </w:p>
        </w:tc>
        <w:tc>
          <w:tcPr>
            <w:tcW w:w="1356" w:type="dxa"/>
            <w:tcBorders>
              <w:top w:val="nil"/>
              <w:left w:val="nil"/>
              <w:bottom w:val="nil"/>
              <w:right w:val="nil"/>
            </w:tcBorders>
            <w:shd w:val="clear" w:color="auto" w:fill="auto"/>
            <w:noWrap/>
            <w:vAlign w:val="bottom"/>
            <w:hideMark/>
          </w:tcPr>
          <w:p w14:paraId="2776C276" w14:textId="77777777" w:rsidR="008F734B" w:rsidRPr="009B2C66" w:rsidRDefault="008F734B" w:rsidP="001054B4">
            <w:pPr>
              <w:spacing w:after="0" w:line="240" w:lineRule="auto"/>
              <w:jc w:val="right"/>
              <w:rPr>
                <w:rFonts w:eastAsia="Times New Roman" w:cs="Calibri"/>
                <w:color w:val="000000"/>
                <w:sz w:val="16"/>
                <w:szCs w:val="16"/>
              </w:rPr>
            </w:pPr>
            <w:r w:rsidRPr="009B2C66">
              <w:rPr>
                <w:rFonts w:eastAsia="Times New Roman" w:cs="Calibri"/>
                <w:color w:val="000000"/>
                <w:sz w:val="16"/>
                <w:szCs w:val="16"/>
              </w:rPr>
              <w:t>12/31/2027</w:t>
            </w:r>
          </w:p>
        </w:tc>
      </w:tr>
      <w:tr w:rsidR="008F734B" w:rsidRPr="009B2C66" w14:paraId="7EE93725" w14:textId="77777777" w:rsidTr="001054B4">
        <w:trPr>
          <w:gridAfter w:val="1"/>
          <w:wAfter w:w="1021" w:type="dxa"/>
          <w:trHeight w:val="315"/>
        </w:trPr>
        <w:tc>
          <w:tcPr>
            <w:tcW w:w="2643" w:type="dxa"/>
            <w:tcBorders>
              <w:top w:val="nil"/>
              <w:left w:val="nil"/>
              <w:bottom w:val="nil"/>
              <w:right w:val="nil"/>
            </w:tcBorders>
            <w:shd w:val="clear" w:color="auto" w:fill="auto"/>
            <w:noWrap/>
            <w:vAlign w:val="center"/>
            <w:hideMark/>
          </w:tcPr>
          <w:p w14:paraId="63FED5E6" w14:textId="77777777" w:rsidR="008F734B" w:rsidRPr="009B2C66" w:rsidRDefault="008F734B" w:rsidP="001054B4">
            <w:pPr>
              <w:spacing w:after="0" w:line="240" w:lineRule="auto"/>
              <w:rPr>
                <w:rFonts w:ascii="Times New Roman" w:eastAsia="Times New Roman" w:hAnsi="Times New Roman"/>
                <w:color w:val="000000"/>
                <w:sz w:val="16"/>
                <w:szCs w:val="16"/>
              </w:rPr>
            </w:pPr>
            <w:r w:rsidRPr="009B2C66">
              <w:rPr>
                <w:rFonts w:ascii="Times New Roman" w:eastAsia="Times New Roman" w:hAnsi="Times New Roman"/>
                <w:color w:val="000000"/>
                <w:sz w:val="16"/>
                <w:szCs w:val="16"/>
              </w:rPr>
              <w:t>Jeff Willis, Vice President-</w:t>
            </w:r>
          </w:p>
        </w:tc>
        <w:tc>
          <w:tcPr>
            <w:tcW w:w="3863" w:type="dxa"/>
            <w:gridSpan w:val="2"/>
            <w:tcBorders>
              <w:top w:val="nil"/>
              <w:left w:val="nil"/>
              <w:bottom w:val="nil"/>
              <w:right w:val="nil"/>
            </w:tcBorders>
            <w:shd w:val="clear" w:color="auto" w:fill="auto"/>
            <w:noWrap/>
            <w:vAlign w:val="center"/>
            <w:hideMark/>
          </w:tcPr>
          <w:p w14:paraId="4260CCD8" w14:textId="77777777" w:rsidR="008F734B" w:rsidRPr="009B2C66" w:rsidRDefault="008F734B" w:rsidP="001054B4">
            <w:pPr>
              <w:spacing w:after="0" w:line="240" w:lineRule="auto"/>
              <w:rPr>
                <w:rFonts w:ascii="Times New Roman" w:eastAsia="Times New Roman" w:hAnsi="Times New Roman"/>
                <w:color w:val="000000"/>
                <w:sz w:val="16"/>
                <w:szCs w:val="16"/>
              </w:rPr>
            </w:pPr>
            <w:r w:rsidRPr="009B2C66">
              <w:rPr>
                <w:rFonts w:ascii="Times New Roman" w:eastAsia="Times New Roman" w:hAnsi="Times New Roman"/>
                <w:color w:val="000000"/>
                <w:sz w:val="16"/>
                <w:szCs w:val="16"/>
              </w:rPr>
              <w:t>Co Commissioner</w:t>
            </w:r>
          </w:p>
        </w:tc>
        <w:tc>
          <w:tcPr>
            <w:tcW w:w="1164" w:type="dxa"/>
            <w:gridSpan w:val="2"/>
            <w:tcBorders>
              <w:top w:val="nil"/>
              <w:left w:val="nil"/>
              <w:bottom w:val="nil"/>
              <w:right w:val="nil"/>
            </w:tcBorders>
            <w:shd w:val="clear" w:color="auto" w:fill="auto"/>
            <w:noWrap/>
            <w:vAlign w:val="bottom"/>
            <w:hideMark/>
          </w:tcPr>
          <w:p w14:paraId="169F50B7" w14:textId="77777777" w:rsidR="008F734B" w:rsidRPr="009B2C66" w:rsidRDefault="008F734B" w:rsidP="001054B4">
            <w:pPr>
              <w:spacing w:after="0" w:line="240" w:lineRule="auto"/>
              <w:rPr>
                <w:rFonts w:eastAsia="Times New Roman" w:cs="Calibri"/>
                <w:color w:val="000000"/>
                <w:sz w:val="16"/>
                <w:szCs w:val="16"/>
              </w:rPr>
            </w:pPr>
            <w:r w:rsidRPr="009B2C66">
              <w:rPr>
                <w:rFonts w:eastAsia="Times New Roman" w:cs="Calibri"/>
                <w:color w:val="000000"/>
                <w:sz w:val="16"/>
                <w:szCs w:val="16"/>
              </w:rPr>
              <w:t>1/1/2025-</w:t>
            </w:r>
          </w:p>
        </w:tc>
        <w:tc>
          <w:tcPr>
            <w:tcW w:w="1356" w:type="dxa"/>
            <w:tcBorders>
              <w:top w:val="nil"/>
              <w:left w:val="nil"/>
              <w:bottom w:val="nil"/>
              <w:right w:val="nil"/>
            </w:tcBorders>
            <w:shd w:val="clear" w:color="auto" w:fill="auto"/>
            <w:noWrap/>
            <w:vAlign w:val="bottom"/>
            <w:hideMark/>
          </w:tcPr>
          <w:p w14:paraId="78E83293" w14:textId="77777777" w:rsidR="008F734B" w:rsidRPr="009B2C66" w:rsidRDefault="008F734B" w:rsidP="001054B4">
            <w:pPr>
              <w:spacing w:after="0" w:line="240" w:lineRule="auto"/>
              <w:jc w:val="right"/>
              <w:rPr>
                <w:rFonts w:eastAsia="Times New Roman" w:cs="Calibri"/>
                <w:color w:val="000000"/>
                <w:sz w:val="16"/>
                <w:szCs w:val="16"/>
              </w:rPr>
            </w:pPr>
            <w:r w:rsidRPr="009B2C66">
              <w:rPr>
                <w:rFonts w:eastAsia="Times New Roman" w:cs="Calibri"/>
                <w:color w:val="000000"/>
                <w:sz w:val="16"/>
                <w:szCs w:val="16"/>
              </w:rPr>
              <w:t>12/31/2028</w:t>
            </w:r>
          </w:p>
        </w:tc>
      </w:tr>
      <w:tr w:rsidR="008F734B" w:rsidRPr="009B2C66" w14:paraId="25833427" w14:textId="77777777" w:rsidTr="001054B4">
        <w:trPr>
          <w:gridAfter w:val="1"/>
          <w:wAfter w:w="1021" w:type="dxa"/>
          <w:trHeight w:val="315"/>
        </w:trPr>
        <w:tc>
          <w:tcPr>
            <w:tcW w:w="2643" w:type="dxa"/>
            <w:tcBorders>
              <w:top w:val="nil"/>
              <w:left w:val="nil"/>
              <w:bottom w:val="nil"/>
              <w:right w:val="nil"/>
            </w:tcBorders>
            <w:shd w:val="clear" w:color="auto" w:fill="auto"/>
            <w:noWrap/>
            <w:vAlign w:val="center"/>
            <w:hideMark/>
          </w:tcPr>
          <w:p w14:paraId="53F58F7C" w14:textId="77777777" w:rsidR="008F734B" w:rsidRPr="009B2C66" w:rsidRDefault="008F734B" w:rsidP="001054B4">
            <w:pPr>
              <w:spacing w:after="0" w:line="240" w:lineRule="auto"/>
              <w:rPr>
                <w:rFonts w:ascii="Times New Roman" w:eastAsia="Times New Roman" w:hAnsi="Times New Roman"/>
                <w:color w:val="000000"/>
                <w:sz w:val="16"/>
                <w:szCs w:val="16"/>
              </w:rPr>
            </w:pPr>
            <w:r w:rsidRPr="009B2C66">
              <w:rPr>
                <w:rFonts w:ascii="Times New Roman" w:eastAsia="Times New Roman" w:hAnsi="Times New Roman"/>
                <w:color w:val="000000"/>
                <w:sz w:val="16"/>
                <w:szCs w:val="16"/>
              </w:rPr>
              <w:t>David Goldenberg-</w:t>
            </w:r>
          </w:p>
        </w:tc>
        <w:tc>
          <w:tcPr>
            <w:tcW w:w="3863" w:type="dxa"/>
            <w:gridSpan w:val="2"/>
            <w:tcBorders>
              <w:top w:val="nil"/>
              <w:left w:val="nil"/>
              <w:bottom w:val="nil"/>
              <w:right w:val="nil"/>
            </w:tcBorders>
            <w:shd w:val="clear" w:color="auto" w:fill="auto"/>
            <w:noWrap/>
            <w:vAlign w:val="center"/>
            <w:hideMark/>
          </w:tcPr>
          <w:p w14:paraId="0E8E6A6E" w14:textId="77777777" w:rsidR="008F734B" w:rsidRPr="009B2C66" w:rsidRDefault="008F734B" w:rsidP="001054B4">
            <w:pPr>
              <w:spacing w:after="0" w:line="240" w:lineRule="auto"/>
              <w:rPr>
                <w:rFonts w:ascii="Times New Roman" w:eastAsia="Times New Roman" w:hAnsi="Times New Roman"/>
                <w:color w:val="000000"/>
                <w:sz w:val="16"/>
                <w:szCs w:val="16"/>
              </w:rPr>
            </w:pPr>
            <w:r w:rsidRPr="009B2C66">
              <w:rPr>
                <w:rFonts w:ascii="Times New Roman" w:eastAsia="Times New Roman" w:hAnsi="Times New Roman"/>
                <w:color w:val="000000"/>
                <w:sz w:val="16"/>
                <w:szCs w:val="16"/>
              </w:rPr>
              <w:t>Advisory Council on Town Affairs</w:t>
            </w:r>
          </w:p>
        </w:tc>
        <w:tc>
          <w:tcPr>
            <w:tcW w:w="1164" w:type="dxa"/>
            <w:gridSpan w:val="2"/>
            <w:tcBorders>
              <w:top w:val="nil"/>
              <w:left w:val="nil"/>
              <w:bottom w:val="nil"/>
              <w:right w:val="nil"/>
            </w:tcBorders>
            <w:shd w:val="clear" w:color="auto" w:fill="auto"/>
            <w:noWrap/>
            <w:vAlign w:val="bottom"/>
            <w:hideMark/>
          </w:tcPr>
          <w:p w14:paraId="0895C466" w14:textId="77777777" w:rsidR="008F734B" w:rsidRPr="009B2C66" w:rsidRDefault="008F734B" w:rsidP="001054B4">
            <w:pPr>
              <w:spacing w:after="0" w:line="240" w:lineRule="auto"/>
              <w:rPr>
                <w:rFonts w:eastAsia="Times New Roman" w:cs="Calibri"/>
                <w:color w:val="000000"/>
                <w:sz w:val="16"/>
                <w:szCs w:val="16"/>
              </w:rPr>
            </w:pPr>
            <w:r w:rsidRPr="009B2C66">
              <w:rPr>
                <w:rFonts w:eastAsia="Times New Roman" w:cs="Calibri"/>
                <w:color w:val="000000"/>
                <w:sz w:val="16"/>
                <w:szCs w:val="16"/>
              </w:rPr>
              <w:t>1/1/202</w:t>
            </w:r>
            <w:r>
              <w:rPr>
                <w:rFonts w:eastAsia="Times New Roman" w:cs="Calibri"/>
                <w:color w:val="000000"/>
                <w:sz w:val="16"/>
                <w:szCs w:val="16"/>
              </w:rPr>
              <w:t>6</w:t>
            </w:r>
            <w:r w:rsidRPr="009B2C66">
              <w:rPr>
                <w:rFonts w:eastAsia="Times New Roman" w:cs="Calibri"/>
                <w:color w:val="000000"/>
                <w:sz w:val="16"/>
                <w:szCs w:val="16"/>
              </w:rPr>
              <w:t>-</w:t>
            </w:r>
          </w:p>
        </w:tc>
        <w:tc>
          <w:tcPr>
            <w:tcW w:w="1356" w:type="dxa"/>
            <w:tcBorders>
              <w:top w:val="nil"/>
              <w:left w:val="nil"/>
              <w:bottom w:val="nil"/>
              <w:right w:val="nil"/>
            </w:tcBorders>
            <w:shd w:val="clear" w:color="auto" w:fill="auto"/>
            <w:noWrap/>
            <w:vAlign w:val="bottom"/>
            <w:hideMark/>
          </w:tcPr>
          <w:p w14:paraId="749C26A3" w14:textId="77777777" w:rsidR="008F734B" w:rsidRPr="009B2C66" w:rsidRDefault="008F734B" w:rsidP="001054B4">
            <w:pPr>
              <w:spacing w:after="0" w:line="240" w:lineRule="auto"/>
              <w:jc w:val="right"/>
              <w:rPr>
                <w:rFonts w:eastAsia="Times New Roman" w:cs="Calibri"/>
                <w:color w:val="000000"/>
                <w:sz w:val="16"/>
                <w:szCs w:val="16"/>
              </w:rPr>
            </w:pPr>
            <w:r w:rsidRPr="009B2C66">
              <w:rPr>
                <w:rFonts w:eastAsia="Times New Roman" w:cs="Calibri"/>
                <w:color w:val="000000"/>
                <w:sz w:val="16"/>
                <w:szCs w:val="16"/>
              </w:rPr>
              <w:t>12/31/202</w:t>
            </w:r>
            <w:r>
              <w:rPr>
                <w:rFonts w:eastAsia="Times New Roman" w:cs="Calibri"/>
                <w:color w:val="000000"/>
                <w:sz w:val="16"/>
                <w:szCs w:val="16"/>
              </w:rPr>
              <w:t>6</w:t>
            </w:r>
          </w:p>
        </w:tc>
      </w:tr>
      <w:tr w:rsidR="008F734B" w:rsidRPr="009B2C66" w14:paraId="23B8DFE1" w14:textId="77777777" w:rsidTr="001054B4">
        <w:trPr>
          <w:gridAfter w:val="1"/>
          <w:wAfter w:w="1021" w:type="dxa"/>
          <w:trHeight w:val="315"/>
        </w:trPr>
        <w:tc>
          <w:tcPr>
            <w:tcW w:w="2643" w:type="dxa"/>
            <w:tcBorders>
              <w:top w:val="nil"/>
              <w:left w:val="nil"/>
              <w:bottom w:val="nil"/>
              <w:right w:val="nil"/>
            </w:tcBorders>
            <w:shd w:val="clear" w:color="auto" w:fill="auto"/>
            <w:noWrap/>
            <w:vAlign w:val="center"/>
            <w:hideMark/>
          </w:tcPr>
          <w:p w14:paraId="3574763D" w14:textId="77777777" w:rsidR="008F734B" w:rsidRPr="009B2C66" w:rsidRDefault="008F734B" w:rsidP="001054B4">
            <w:pPr>
              <w:spacing w:after="0" w:line="240" w:lineRule="auto"/>
              <w:rPr>
                <w:rFonts w:ascii="Times New Roman" w:eastAsia="Times New Roman" w:hAnsi="Times New Roman"/>
                <w:color w:val="000000"/>
                <w:sz w:val="16"/>
                <w:szCs w:val="16"/>
              </w:rPr>
            </w:pPr>
            <w:r>
              <w:rPr>
                <w:rFonts w:ascii="Times New Roman" w:eastAsia="Times New Roman" w:hAnsi="Times New Roman"/>
                <w:color w:val="000000"/>
                <w:sz w:val="16"/>
                <w:szCs w:val="16"/>
              </w:rPr>
              <w:t>Ray Rentchler</w:t>
            </w:r>
            <w:r w:rsidRPr="009B2C66">
              <w:rPr>
                <w:rFonts w:ascii="Times New Roman" w:eastAsia="Times New Roman" w:hAnsi="Times New Roman"/>
                <w:color w:val="000000"/>
                <w:sz w:val="16"/>
                <w:szCs w:val="16"/>
              </w:rPr>
              <w:t>-</w:t>
            </w:r>
          </w:p>
        </w:tc>
        <w:tc>
          <w:tcPr>
            <w:tcW w:w="3863" w:type="dxa"/>
            <w:gridSpan w:val="2"/>
            <w:tcBorders>
              <w:top w:val="nil"/>
              <w:left w:val="nil"/>
              <w:bottom w:val="nil"/>
              <w:right w:val="nil"/>
            </w:tcBorders>
            <w:shd w:val="clear" w:color="auto" w:fill="auto"/>
            <w:noWrap/>
            <w:vAlign w:val="center"/>
            <w:hideMark/>
          </w:tcPr>
          <w:p w14:paraId="4FE8D33B" w14:textId="77777777" w:rsidR="008F734B" w:rsidRPr="009B2C66" w:rsidRDefault="008F734B" w:rsidP="001054B4">
            <w:pPr>
              <w:spacing w:after="0" w:line="240" w:lineRule="auto"/>
              <w:rPr>
                <w:rFonts w:ascii="Times New Roman" w:eastAsia="Times New Roman" w:hAnsi="Times New Roman"/>
                <w:color w:val="000000"/>
                <w:sz w:val="16"/>
                <w:szCs w:val="16"/>
              </w:rPr>
            </w:pPr>
            <w:r w:rsidRPr="009B2C66">
              <w:rPr>
                <w:rFonts w:ascii="Times New Roman" w:eastAsia="Times New Roman" w:hAnsi="Times New Roman"/>
                <w:color w:val="000000"/>
                <w:sz w:val="16"/>
                <w:szCs w:val="16"/>
              </w:rPr>
              <w:t>County Commissioner's</w:t>
            </w:r>
          </w:p>
        </w:tc>
        <w:tc>
          <w:tcPr>
            <w:tcW w:w="1164" w:type="dxa"/>
            <w:gridSpan w:val="2"/>
            <w:tcBorders>
              <w:top w:val="nil"/>
              <w:left w:val="nil"/>
              <w:bottom w:val="nil"/>
              <w:right w:val="nil"/>
            </w:tcBorders>
            <w:shd w:val="clear" w:color="auto" w:fill="auto"/>
            <w:noWrap/>
            <w:vAlign w:val="bottom"/>
            <w:hideMark/>
          </w:tcPr>
          <w:p w14:paraId="31FC6CCE" w14:textId="77777777" w:rsidR="008F734B" w:rsidRPr="009B2C66" w:rsidRDefault="008F734B" w:rsidP="001054B4">
            <w:pPr>
              <w:spacing w:after="0" w:line="240" w:lineRule="auto"/>
              <w:rPr>
                <w:rFonts w:eastAsia="Times New Roman" w:cs="Calibri"/>
                <w:color w:val="000000"/>
                <w:sz w:val="16"/>
                <w:szCs w:val="16"/>
              </w:rPr>
            </w:pPr>
            <w:r>
              <w:rPr>
                <w:rFonts w:eastAsia="Times New Roman" w:cs="Calibri"/>
                <w:color w:val="000000"/>
                <w:sz w:val="16"/>
                <w:szCs w:val="16"/>
              </w:rPr>
              <w:t>1/12/2026</w:t>
            </w:r>
            <w:r w:rsidRPr="009B2C66">
              <w:rPr>
                <w:rFonts w:eastAsia="Times New Roman" w:cs="Calibri"/>
                <w:color w:val="000000"/>
                <w:sz w:val="16"/>
                <w:szCs w:val="16"/>
              </w:rPr>
              <w:t>-</w:t>
            </w:r>
          </w:p>
        </w:tc>
        <w:tc>
          <w:tcPr>
            <w:tcW w:w="1356" w:type="dxa"/>
            <w:tcBorders>
              <w:top w:val="nil"/>
              <w:left w:val="nil"/>
              <w:bottom w:val="nil"/>
              <w:right w:val="nil"/>
            </w:tcBorders>
            <w:shd w:val="clear" w:color="auto" w:fill="auto"/>
            <w:noWrap/>
            <w:vAlign w:val="bottom"/>
            <w:hideMark/>
          </w:tcPr>
          <w:p w14:paraId="3BE6E3AB" w14:textId="77777777" w:rsidR="008F734B" w:rsidRPr="009B2C66" w:rsidRDefault="008F734B" w:rsidP="001054B4">
            <w:pPr>
              <w:spacing w:after="0" w:line="240" w:lineRule="auto"/>
              <w:jc w:val="right"/>
              <w:rPr>
                <w:rFonts w:eastAsia="Times New Roman" w:cs="Calibri"/>
                <w:color w:val="000000"/>
                <w:sz w:val="16"/>
                <w:szCs w:val="16"/>
              </w:rPr>
            </w:pPr>
            <w:r w:rsidRPr="009B2C66">
              <w:rPr>
                <w:rFonts w:eastAsia="Times New Roman" w:cs="Calibri"/>
                <w:color w:val="000000"/>
                <w:sz w:val="16"/>
                <w:szCs w:val="16"/>
              </w:rPr>
              <w:t>12/31/2028</w:t>
            </w:r>
          </w:p>
        </w:tc>
      </w:tr>
      <w:tr w:rsidR="008F734B" w:rsidRPr="009B2C66" w14:paraId="02A81A15" w14:textId="77777777" w:rsidTr="001054B4">
        <w:trPr>
          <w:gridAfter w:val="1"/>
          <w:wAfter w:w="1021" w:type="dxa"/>
          <w:trHeight w:val="315"/>
        </w:trPr>
        <w:tc>
          <w:tcPr>
            <w:tcW w:w="2643" w:type="dxa"/>
            <w:tcBorders>
              <w:top w:val="nil"/>
              <w:left w:val="nil"/>
              <w:bottom w:val="nil"/>
              <w:right w:val="nil"/>
            </w:tcBorders>
            <w:shd w:val="clear" w:color="auto" w:fill="auto"/>
            <w:noWrap/>
            <w:vAlign w:val="center"/>
            <w:hideMark/>
          </w:tcPr>
          <w:p w14:paraId="06717C87" w14:textId="77777777" w:rsidR="008F734B" w:rsidRPr="009B2C66" w:rsidRDefault="008F734B" w:rsidP="001054B4">
            <w:pPr>
              <w:spacing w:after="0" w:line="240" w:lineRule="auto"/>
              <w:rPr>
                <w:rFonts w:ascii="Times New Roman" w:eastAsia="Times New Roman" w:hAnsi="Times New Roman"/>
                <w:color w:val="000000"/>
                <w:sz w:val="16"/>
                <w:szCs w:val="16"/>
              </w:rPr>
            </w:pPr>
            <w:r w:rsidRPr="009B2C66">
              <w:rPr>
                <w:rFonts w:ascii="Times New Roman" w:eastAsia="Times New Roman" w:hAnsi="Times New Roman"/>
                <w:color w:val="000000"/>
                <w:sz w:val="16"/>
                <w:szCs w:val="16"/>
              </w:rPr>
              <w:t>Stacey Franz-</w:t>
            </w:r>
          </w:p>
        </w:tc>
        <w:tc>
          <w:tcPr>
            <w:tcW w:w="3863" w:type="dxa"/>
            <w:gridSpan w:val="2"/>
            <w:tcBorders>
              <w:top w:val="nil"/>
              <w:left w:val="nil"/>
              <w:bottom w:val="nil"/>
              <w:right w:val="nil"/>
            </w:tcBorders>
            <w:shd w:val="clear" w:color="auto" w:fill="auto"/>
            <w:noWrap/>
            <w:vAlign w:val="center"/>
            <w:hideMark/>
          </w:tcPr>
          <w:p w14:paraId="4AC30CF3" w14:textId="77777777" w:rsidR="008F734B" w:rsidRPr="009B2C66" w:rsidRDefault="008F734B" w:rsidP="001054B4">
            <w:pPr>
              <w:spacing w:after="0" w:line="240" w:lineRule="auto"/>
              <w:rPr>
                <w:rFonts w:ascii="Times New Roman" w:eastAsia="Times New Roman" w:hAnsi="Times New Roman"/>
                <w:color w:val="000000"/>
                <w:sz w:val="16"/>
                <w:szCs w:val="16"/>
              </w:rPr>
            </w:pPr>
            <w:r w:rsidRPr="009B2C66">
              <w:rPr>
                <w:rFonts w:ascii="Times New Roman" w:eastAsia="Times New Roman" w:hAnsi="Times New Roman"/>
                <w:color w:val="000000"/>
                <w:sz w:val="16"/>
                <w:szCs w:val="16"/>
              </w:rPr>
              <w:t>Virtue of Office, County Commissioner</w:t>
            </w:r>
          </w:p>
        </w:tc>
        <w:tc>
          <w:tcPr>
            <w:tcW w:w="1164" w:type="dxa"/>
            <w:gridSpan w:val="2"/>
            <w:tcBorders>
              <w:top w:val="nil"/>
              <w:left w:val="nil"/>
              <w:bottom w:val="nil"/>
              <w:right w:val="nil"/>
            </w:tcBorders>
            <w:shd w:val="clear" w:color="auto" w:fill="auto"/>
            <w:noWrap/>
            <w:vAlign w:val="bottom"/>
            <w:hideMark/>
          </w:tcPr>
          <w:p w14:paraId="37D4B22D" w14:textId="77777777" w:rsidR="008F734B" w:rsidRPr="009B2C66" w:rsidRDefault="008F734B" w:rsidP="001054B4">
            <w:pPr>
              <w:spacing w:after="0" w:line="240" w:lineRule="auto"/>
              <w:rPr>
                <w:rFonts w:eastAsia="Times New Roman" w:cs="Calibri"/>
                <w:color w:val="000000"/>
                <w:sz w:val="16"/>
                <w:szCs w:val="16"/>
              </w:rPr>
            </w:pPr>
            <w:r w:rsidRPr="009B2C66">
              <w:rPr>
                <w:rFonts w:eastAsia="Times New Roman" w:cs="Calibri"/>
                <w:color w:val="000000"/>
                <w:sz w:val="16"/>
                <w:szCs w:val="16"/>
              </w:rPr>
              <w:t>1/1/2025-</w:t>
            </w:r>
          </w:p>
        </w:tc>
        <w:tc>
          <w:tcPr>
            <w:tcW w:w="1356" w:type="dxa"/>
            <w:tcBorders>
              <w:top w:val="nil"/>
              <w:left w:val="nil"/>
              <w:bottom w:val="nil"/>
              <w:right w:val="nil"/>
            </w:tcBorders>
            <w:shd w:val="clear" w:color="auto" w:fill="auto"/>
            <w:noWrap/>
            <w:vAlign w:val="bottom"/>
            <w:hideMark/>
          </w:tcPr>
          <w:p w14:paraId="75C43166" w14:textId="77777777" w:rsidR="008F734B" w:rsidRPr="009B2C66" w:rsidRDefault="008F734B" w:rsidP="001054B4">
            <w:pPr>
              <w:spacing w:after="0" w:line="240" w:lineRule="auto"/>
              <w:jc w:val="right"/>
              <w:rPr>
                <w:rFonts w:eastAsia="Times New Roman" w:cs="Calibri"/>
                <w:color w:val="000000"/>
                <w:sz w:val="16"/>
                <w:szCs w:val="16"/>
              </w:rPr>
            </w:pPr>
            <w:r w:rsidRPr="009B2C66">
              <w:rPr>
                <w:rFonts w:eastAsia="Times New Roman" w:cs="Calibri"/>
                <w:color w:val="000000"/>
                <w:sz w:val="16"/>
                <w:szCs w:val="16"/>
              </w:rPr>
              <w:t>12/31/2028</w:t>
            </w:r>
          </w:p>
        </w:tc>
      </w:tr>
      <w:tr w:rsidR="008F734B" w:rsidRPr="009B2C66" w14:paraId="50752651" w14:textId="77777777" w:rsidTr="001054B4">
        <w:trPr>
          <w:gridAfter w:val="1"/>
          <w:wAfter w:w="1021" w:type="dxa"/>
          <w:trHeight w:val="315"/>
        </w:trPr>
        <w:tc>
          <w:tcPr>
            <w:tcW w:w="2643" w:type="dxa"/>
            <w:tcBorders>
              <w:top w:val="nil"/>
              <w:left w:val="nil"/>
              <w:bottom w:val="nil"/>
              <w:right w:val="nil"/>
            </w:tcBorders>
            <w:shd w:val="clear" w:color="auto" w:fill="auto"/>
            <w:noWrap/>
            <w:vAlign w:val="center"/>
            <w:hideMark/>
          </w:tcPr>
          <w:p w14:paraId="05FD4D35" w14:textId="77777777" w:rsidR="008F734B" w:rsidRPr="009B2C66" w:rsidRDefault="008F734B" w:rsidP="001054B4">
            <w:pPr>
              <w:spacing w:after="0" w:line="240" w:lineRule="auto"/>
              <w:rPr>
                <w:rFonts w:ascii="Times New Roman" w:eastAsia="Times New Roman" w:hAnsi="Times New Roman"/>
                <w:color w:val="000000"/>
                <w:sz w:val="16"/>
                <w:szCs w:val="16"/>
              </w:rPr>
            </w:pPr>
            <w:r w:rsidRPr="009B2C66">
              <w:rPr>
                <w:rFonts w:ascii="Times New Roman" w:eastAsia="Times New Roman" w:hAnsi="Times New Roman"/>
                <w:color w:val="000000"/>
                <w:sz w:val="16"/>
                <w:szCs w:val="16"/>
              </w:rPr>
              <w:t>Richard Reid-</w:t>
            </w:r>
          </w:p>
        </w:tc>
        <w:tc>
          <w:tcPr>
            <w:tcW w:w="3863" w:type="dxa"/>
            <w:gridSpan w:val="2"/>
            <w:tcBorders>
              <w:top w:val="nil"/>
              <w:left w:val="nil"/>
              <w:bottom w:val="nil"/>
              <w:right w:val="nil"/>
            </w:tcBorders>
            <w:shd w:val="clear" w:color="auto" w:fill="auto"/>
            <w:noWrap/>
            <w:vAlign w:val="center"/>
            <w:hideMark/>
          </w:tcPr>
          <w:p w14:paraId="618798DC" w14:textId="77777777" w:rsidR="008F734B" w:rsidRPr="009B2C66" w:rsidRDefault="008F734B" w:rsidP="001054B4">
            <w:pPr>
              <w:spacing w:after="0" w:line="240" w:lineRule="auto"/>
              <w:rPr>
                <w:rFonts w:ascii="Times New Roman" w:eastAsia="Times New Roman" w:hAnsi="Times New Roman"/>
                <w:color w:val="000000"/>
                <w:sz w:val="16"/>
                <w:szCs w:val="16"/>
              </w:rPr>
            </w:pPr>
            <w:r w:rsidRPr="009B2C66">
              <w:rPr>
                <w:rFonts w:ascii="Times New Roman" w:eastAsia="Times New Roman" w:hAnsi="Times New Roman"/>
                <w:color w:val="000000"/>
                <w:sz w:val="16"/>
                <w:szCs w:val="16"/>
              </w:rPr>
              <w:t>Virtue of Office, County Council</w:t>
            </w:r>
          </w:p>
        </w:tc>
        <w:tc>
          <w:tcPr>
            <w:tcW w:w="1164" w:type="dxa"/>
            <w:gridSpan w:val="2"/>
            <w:tcBorders>
              <w:top w:val="nil"/>
              <w:left w:val="nil"/>
              <w:bottom w:val="nil"/>
              <w:right w:val="nil"/>
            </w:tcBorders>
            <w:shd w:val="clear" w:color="auto" w:fill="auto"/>
            <w:noWrap/>
            <w:vAlign w:val="bottom"/>
            <w:hideMark/>
          </w:tcPr>
          <w:p w14:paraId="2A002002" w14:textId="77777777" w:rsidR="008F734B" w:rsidRPr="009B2C66" w:rsidRDefault="008F734B" w:rsidP="001054B4">
            <w:pPr>
              <w:spacing w:after="0" w:line="240" w:lineRule="auto"/>
              <w:rPr>
                <w:rFonts w:eastAsia="Times New Roman" w:cs="Calibri"/>
                <w:color w:val="000000"/>
                <w:sz w:val="16"/>
                <w:szCs w:val="16"/>
              </w:rPr>
            </w:pPr>
            <w:r w:rsidRPr="009B2C66">
              <w:rPr>
                <w:rFonts w:eastAsia="Times New Roman" w:cs="Calibri"/>
                <w:color w:val="000000"/>
                <w:sz w:val="16"/>
                <w:szCs w:val="16"/>
              </w:rPr>
              <w:t>1/1/2025-</w:t>
            </w:r>
          </w:p>
        </w:tc>
        <w:tc>
          <w:tcPr>
            <w:tcW w:w="1356" w:type="dxa"/>
            <w:tcBorders>
              <w:top w:val="nil"/>
              <w:left w:val="nil"/>
              <w:bottom w:val="nil"/>
              <w:right w:val="nil"/>
            </w:tcBorders>
            <w:shd w:val="clear" w:color="auto" w:fill="auto"/>
            <w:noWrap/>
            <w:vAlign w:val="bottom"/>
            <w:hideMark/>
          </w:tcPr>
          <w:p w14:paraId="61D8AD17" w14:textId="77777777" w:rsidR="008F734B" w:rsidRPr="009B2C66" w:rsidRDefault="008F734B" w:rsidP="001054B4">
            <w:pPr>
              <w:spacing w:after="0" w:line="240" w:lineRule="auto"/>
              <w:jc w:val="right"/>
              <w:rPr>
                <w:rFonts w:eastAsia="Times New Roman" w:cs="Calibri"/>
                <w:color w:val="000000"/>
                <w:sz w:val="16"/>
                <w:szCs w:val="16"/>
              </w:rPr>
            </w:pPr>
            <w:r w:rsidRPr="009B2C66">
              <w:rPr>
                <w:rFonts w:eastAsia="Times New Roman" w:cs="Calibri"/>
                <w:color w:val="000000"/>
                <w:sz w:val="16"/>
                <w:szCs w:val="16"/>
              </w:rPr>
              <w:t>12/31/2028</w:t>
            </w:r>
          </w:p>
        </w:tc>
      </w:tr>
      <w:tr w:rsidR="008F734B" w:rsidRPr="009B2C66" w14:paraId="191A07E5" w14:textId="77777777" w:rsidTr="001054B4">
        <w:trPr>
          <w:gridAfter w:val="1"/>
          <w:wAfter w:w="1021" w:type="dxa"/>
          <w:trHeight w:val="315"/>
        </w:trPr>
        <w:tc>
          <w:tcPr>
            <w:tcW w:w="2643" w:type="dxa"/>
            <w:tcBorders>
              <w:top w:val="nil"/>
              <w:left w:val="nil"/>
              <w:bottom w:val="nil"/>
              <w:right w:val="nil"/>
            </w:tcBorders>
            <w:shd w:val="clear" w:color="auto" w:fill="auto"/>
            <w:noWrap/>
            <w:vAlign w:val="center"/>
            <w:hideMark/>
          </w:tcPr>
          <w:p w14:paraId="394BDEE6" w14:textId="77777777" w:rsidR="008F734B" w:rsidRPr="009B2C66" w:rsidRDefault="008F734B" w:rsidP="001054B4">
            <w:pPr>
              <w:spacing w:after="0" w:line="240" w:lineRule="auto"/>
              <w:rPr>
                <w:rFonts w:ascii="Times New Roman" w:eastAsia="Times New Roman" w:hAnsi="Times New Roman"/>
                <w:color w:val="000000"/>
                <w:sz w:val="16"/>
                <w:szCs w:val="16"/>
              </w:rPr>
            </w:pPr>
            <w:r w:rsidRPr="009B2C66">
              <w:rPr>
                <w:rFonts w:ascii="Times New Roman" w:eastAsia="Times New Roman" w:hAnsi="Times New Roman"/>
                <w:color w:val="000000"/>
                <w:sz w:val="16"/>
                <w:szCs w:val="16"/>
              </w:rPr>
              <w:t>Jeff Valiant, President-</w:t>
            </w:r>
          </w:p>
        </w:tc>
        <w:tc>
          <w:tcPr>
            <w:tcW w:w="3863" w:type="dxa"/>
            <w:gridSpan w:val="2"/>
            <w:tcBorders>
              <w:top w:val="nil"/>
              <w:left w:val="nil"/>
              <w:bottom w:val="nil"/>
              <w:right w:val="nil"/>
            </w:tcBorders>
            <w:shd w:val="clear" w:color="auto" w:fill="auto"/>
            <w:noWrap/>
            <w:vAlign w:val="center"/>
            <w:hideMark/>
          </w:tcPr>
          <w:p w14:paraId="2EB2DF7E" w14:textId="77777777" w:rsidR="008F734B" w:rsidRPr="009B2C66" w:rsidRDefault="008F734B" w:rsidP="001054B4">
            <w:pPr>
              <w:spacing w:after="0" w:line="240" w:lineRule="auto"/>
              <w:rPr>
                <w:rFonts w:ascii="Times New Roman" w:eastAsia="Times New Roman" w:hAnsi="Times New Roman"/>
                <w:color w:val="000000"/>
                <w:sz w:val="16"/>
                <w:szCs w:val="16"/>
              </w:rPr>
            </w:pPr>
            <w:r w:rsidRPr="009B2C66">
              <w:rPr>
                <w:rFonts w:ascii="Times New Roman" w:eastAsia="Times New Roman" w:hAnsi="Times New Roman"/>
                <w:color w:val="000000"/>
                <w:sz w:val="16"/>
                <w:szCs w:val="16"/>
              </w:rPr>
              <w:t>County Council</w:t>
            </w:r>
          </w:p>
        </w:tc>
        <w:tc>
          <w:tcPr>
            <w:tcW w:w="1164" w:type="dxa"/>
            <w:gridSpan w:val="2"/>
            <w:tcBorders>
              <w:top w:val="nil"/>
              <w:left w:val="nil"/>
              <w:bottom w:val="nil"/>
              <w:right w:val="nil"/>
            </w:tcBorders>
            <w:shd w:val="clear" w:color="auto" w:fill="auto"/>
            <w:noWrap/>
            <w:vAlign w:val="bottom"/>
            <w:hideMark/>
          </w:tcPr>
          <w:p w14:paraId="1F34B89F" w14:textId="77777777" w:rsidR="008F734B" w:rsidRPr="009B2C66" w:rsidRDefault="008F734B" w:rsidP="001054B4">
            <w:pPr>
              <w:spacing w:after="0" w:line="240" w:lineRule="auto"/>
              <w:rPr>
                <w:rFonts w:eastAsia="Times New Roman" w:cs="Calibri"/>
                <w:color w:val="000000"/>
                <w:sz w:val="16"/>
                <w:szCs w:val="16"/>
              </w:rPr>
            </w:pPr>
            <w:r w:rsidRPr="009B2C66">
              <w:rPr>
                <w:rFonts w:eastAsia="Times New Roman" w:cs="Calibri"/>
                <w:color w:val="000000"/>
                <w:sz w:val="16"/>
                <w:szCs w:val="16"/>
              </w:rPr>
              <w:t>1/1/20</w:t>
            </w:r>
            <w:r>
              <w:rPr>
                <w:rFonts w:eastAsia="Times New Roman" w:cs="Calibri"/>
                <w:color w:val="000000"/>
                <w:sz w:val="16"/>
                <w:szCs w:val="16"/>
              </w:rPr>
              <w:t>26</w:t>
            </w:r>
          </w:p>
        </w:tc>
        <w:tc>
          <w:tcPr>
            <w:tcW w:w="1356" w:type="dxa"/>
            <w:tcBorders>
              <w:top w:val="nil"/>
              <w:left w:val="nil"/>
              <w:bottom w:val="nil"/>
              <w:right w:val="nil"/>
            </w:tcBorders>
            <w:shd w:val="clear" w:color="auto" w:fill="auto"/>
            <w:noWrap/>
            <w:vAlign w:val="bottom"/>
            <w:hideMark/>
          </w:tcPr>
          <w:p w14:paraId="449B690E" w14:textId="77777777" w:rsidR="008F734B" w:rsidRPr="009B2C66" w:rsidRDefault="008F734B" w:rsidP="001054B4">
            <w:pPr>
              <w:spacing w:after="0" w:line="240" w:lineRule="auto"/>
              <w:jc w:val="right"/>
              <w:rPr>
                <w:rFonts w:eastAsia="Times New Roman" w:cs="Calibri"/>
                <w:color w:val="000000"/>
                <w:sz w:val="16"/>
                <w:szCs w:val="16"/>
              </w:rPr>
            </w:pPr>
            <w:r w:rsidRPr="009B2C66">
              <w:rPr>
                <w:rFonts w:eastAsia="Times New Roman" w:cs="Calibri"/>
                <w:color w:val="000000"/>
                <w:sz w:val="16"/>
                <w:szCs w:val="16"/>
              </w:rPr>
              <w:t>12/31/202</w:t>
            </w:r>
            <w:r>
              <w:rPr>
                <w:rFonts w:eastAsia="Times New Roman" w:cs="Calibri"/>
                <w:color w:val="000000"/>
                <w:sz w:val="16"/>
                <w:szCs w:val="16"/>
              </w:rPr>
              <w:t>9</w:t>
            </w:r>
          </w:p>
        </w:tc>
      </w:tr>
      <w:tr w:rsidR="008F734B" w:rsidRPr="009B2C66" w14:paraId="2EB03970" w14:textId="77777777" w:rsidTr="001054B4">
        <w:trPr>
          <w:gridAfter w:val="1"/>
          <w:wAfter w:w="1021" w:type="dxa"/>
          <w:trHeight w:val="315"/>
        </w:trPr>
        <w:tc>
          <w:tcPr>
            <w:tcW w:w="2643" w:type="dxa"/>
            <w:tcBorders>
              <w:top w:val="nil"/>
              <w:left w:val="nil"/>
              <w:bottom w:val="nil"/>
              <w:right w:val="nil"/>
            </w:tcBorders>
            <w:shd w:val="clear" w:color="auto" w:fill="auto"/>
            <w:noWrap/>
            <w:vAlign w:val="center"/>
          </w:tcPr>
          <w:p w14:paraId="16AD8C73" w14:textId="77777777" w:rsidR="008F734B" w:rsidRPr="009B2C66" w:rsidRDefault="008F734B" w:rsidP="001054B4">
            <w:pPr>
              <w:spacing w:after="0" w:line="240" w:lineRule="auto"/>
              <w:rPr>
                <w:rFonts w:ascii="Times New Roman" w:eastAsia="Times New Roman" w:hAnsi="Times New Roman"/>
                <w:color w:val="000000"/>
                <w:sz w:val="16"/>
                <w:szCs w:val="16"/>
              </w:rPr>
            </w:pPr>
          </w:p>
        </w:tc>
        <w:tc>
          <w:tcPr>
            <w:tcW w:w="3863" w:type="dxa"/>
            <w:gridSpan w:val="2"/>
            <w:tcBorders>
              <w:top w:val="nil"/>
              <w:left w:val="nil"/>
              <w:bottom w:val="nil"/>
              <w:right w:val="nil"/>
            </w:tcBorders>
            <w:shd w:val="clear" w:color="auto" w:fill="auto"/>
            <w:noWrap/>
            <w:vAlign w:val="center"/>
          </w:tcPr>
          <w:p w14:paraId="1AF1CA5B" w14:textId="77777777" w:rsidR="008F734B" w:rsidRPr="009B2C66" w:rsidRDefault="008F734B" w:rsidP="001054B4">
            <w:pPr>
              <w:spacing w:after="0" w:line="240" w:lineRule="auto"/>
              <w:rPr>
                <w:rFonts w:ascii="Times New Roman" w:eastAsia="Times New Roman" w:hAnsi="Times New Roman"/>
                <w:color w:val="000000"/>
                <w:sz w:val="16"/>
                <w:szCs w:val="16"/>
              </w:rPr>
            </w:pPr>
          </w:p>
        </w:tc>
        <w:tc>
          <w:tcPr>
            <w:tcW w:w="1164" w:type="dxa"/>
            <w:gridSpan w:val="2"/>
            <w:tcBorders>
              <w:top w:val="nil"/>
              <w:left w:val="nil"/>
              <w:bottom w:val="nil"/>
              <w:right w:val="nil"/>
            </w:tcBorders>
            <w:shd w:val="clear" w:color="auto" w:fill="auto"/>
            <w:noWrap/>
            <w:vAlign w:val="bottom"/>
          </w:tcPr>
          <w:p w14:paraId="48ECCFD6" w14:textId="77777777" w:rsidR="008F734B" w:rsidRPr="009B2C66" w:rsidRDefault="008F734B" w:rsidP="001054B4">
            <w:pPr>
              <w:spacing w:after="0" w:line="240" w:lineRule="auto"/>
              <w:rPr>
                <w:rFonts w:eastAsia="Times New Roman" w:cs="Calibri"/>
                <w:color w:val="000000"/>
                <w:sz w:val="16"/>
                <w:szCs w:val="16"/>
              </w:rPr>
            </w:pPr>
          </w:p>
        </w:tc>
        <w:tc>
          <w:tcPr>
            <w:tcW w:w="1356" w:type="dxa"/>
            <w:tcBorders>
              <w:top w:val="nil"/>
              <w:left w:val="nil"/>
              <w:bottom w:val="nil"/>
              <w:right w:val="nil"/>
            </w:tcBorders>
            <w:shd w:val="clear" w:color="auto" w:fill="auto"/>
            <w:noWrap/>
            <w:vAlign w:val="bottom"/>
          </w:tcPr>
          <w:p w14:paraId="3FEE2939" w14:textId="77777777" w:rsidR="008F734B" w:rsidRPr="009B2C66" w:rsidRDefault="008F734B" w:rsidP="001054B4">
            <w:pPr>
              <w:spacing w:after="0" w:line="240" w:lineRule="auto"/>
              <w:jc w:val="right"/>
              <w:rPr>
                <w:rFonts w:eastAsia="Times New Roman" w:cs="Calibri"/>
                <w:color w:val="000000"/>
                <w:sz w:val="16"/>
                <w:szCs w:val="16"/>
              </w:rPr>
            </w:pPr>
          </w:p>
        </w:tc>
      </w:tr>
      <w:tr w:rsidR="008F734B" w:rsidRPr="00EC5A1E" w14:paraId="3242CDA9" w14:textId="77777777" w:rsidTr="001054B4">
        <w:trPr>
          <w:trHeight w:val="260"/>
        </w:trPr>
        <w:tc>
          <w:tcPr>
            <w:tcW w:w="2942" w:type="dxa"/>
            <w:gridSpan w:val="2"/>
            <w:tcBorders>
              <w:top w:val="nil"/>
              <w:left w:val="nil"/>
              <w:bottom w:val="nil"/>
              <w:right w:val="nil"/>
            </w:tcBorders>
            <w:shd w:val="clear" w:color="auto" w:fill="auto"/>
            <w:noWrap/>
            <w:vAlign w:val="bottom"/>
            <w:hideMark/>
          </w:tcPr>
          <w:p w14:paraId="39984D56" w14:textId="77777777" w:rsidR="008F734B" w:rsidRPr="00EC5A1E" w:rsidRDefault="008F734B" w:rsidP="001054B4">
            <w:pPr>
              <w:spacing w:after="0" w:line="240" w:lineRule="auto"/>
              <w:rPr>
                <w:rFonts w:eastAsia="Times New Roman" w:cs="Calibri"/>
                <w:b/>
                <w:bCs/>
                <w:color w:val="000000"/>
                <w:sz w:val="16"/>
                <w:szCs w:val="16"/>
                <w:u w:val="single"/>
              </w:rPr>
            </w:pPr>
          </w:p>
        </w:tc>
        <w:tc>
          <w:tcPr>
            <w:tcW w:w="4300" w:type="dxa"/>
            <w:gridSpan w:val="2"/>
            <w:tcBorders>
              <w:top w:val="nil"/>
              <w:left w:val="nil"/>
              <w:bottom w:val="nil"/>
              <w:right w:val="nil"/>
            </w:tcBorders>
            <w:shd w:val="clear" w:color="auto" w:fill="auto"/>
            <w:noWrap/>
            <w:vAlign w:val="bottom"/>
            <w:hideMark/>
          </w:tcPr>
          <w:p w14:paraId="22DBB94E" w14:textId="77777777" w:rsidR="008F734B" w:rsidRPr="00EC5A1E" w:rsidRDefault="008F734B" w:rsidP="001054B4">
            <w:pPr>
              <w:spacing w:after="0" w:line="240" w:lineRule="auto"/>
              <w:jc w:val="center"/>
              <w:rPr>
                <w:rFonts w:eastAsia="Times New Roman" w:cs="Calibri"/>
                <w:b/>
                <w:bCs/>
                <w:color w:val="000000"/>
                <w:sz w:val="16"/>
                <w:szCs w:val="16"/>
                <w:u w:val="single"/>
              </w:rPr>
            </w:pPr>
          </w:p>
        </w:tc>
        <w:tc>
          <w:tcPr>
            <w:tcW w:w="2805" w:type="dxa"/>
            <w:gridSpan w:val="3"/>
            <w:tcBorders>
              <w:top w:val="nil"/>
              <w:left w:val="nil"/>
              <w:bottom w:val="nil"/>
              <w:right w:val="nil"/>
            </w:tcBorders>
            <w:shd w:val="clear" w:color="auto" w:fill="auto"/>
            <w:noWrap/>
            <w:vAlign w:val="bottom"/>
            <w:hideMark/>
          </w:tcPr>
          <w:p w14:paraId="6260AFBD" w14:textId="77777777" w:rsidR="008F734B" w:rsidRPr="00EC5A1E" w:rsidRDefault="008F734B" w:rsidP="001054B4">
            <w:pPr>
              <w:spacing w:after="0" w:line="240" w:lineRule="auto"/>
              <w:jc w:val="center"/>
              <w:rPr>
                <w:rFonts w:eastAsia="Times New Roman" w:cs="Calibri"/>
                <w:b/>
                <w:bCs/>
                <w:color w:val="000000"/>
                <w:sz w:val="16"/>
                <w:szCs w:val="16"/>
                <w:u w:val="single"/>
              </w:rPr>
            </w:pPr>
          </w:p>
        </w:tc>
      </w:tr>
    </w:tbl>
    <w:p w14:paraId="5DCC2D0B" w14:textId="5436E498" w:rsidR="00C01C63" w:rsidRPr="00C1653E" w:rsidRDefault="008F734B" w:rsidP="00C1653E">
      <w:pPr>
        <w:spacing w:after="0" w:line="240" w:lineRule="auto"/>
        <w:rPr>
          <w:rFonts w:ascii="Times New Roman" w:eastAsia="Times New Roman" w:hAnsi="Times New Roman"/>
          <w:b/>
          <w:bCs/>
          <w:sz w:val="20"/>
          <w:szCs w:val="20"/>
          <w:u w:val="single"/>
        </w:rPr>
      </w:pPr>
      <w:r w:rsidRPr="00A02992">
        <w:rPr>
          <w:rFonts w:ascii="Times New Roman" w:eastAsia="Times New Roman" w:hAnsi="Times New Roman"/>
          <w:color w:val="000000"/>
          <w:sz w:val="20"/>
          <w:szCs w:val="20"/>
        </w:rPr>
        <w:t>Any person attending the public meeting in need of reasonable accommodations to attend, hear, or present at the meeting should contact the Warrick County ADA coordinator, Debbie Bennett Stearsman, at 107 W Locust Street, Boonville, Indiana 47601, 812-319-9068, or </w:t>
      </w:r>
      <w:hyperlink r:id="rId7" w:tgtFrame="_blank" w:history="1">
        <w:r w:rsidRPr="00A02992">
          <w:rPr>
            <w:rFonts w:ascii="Times New Roman" w:eastAsia="Times New Roman" w:hAnsi="Times New Roman"/>
            <w:color w:val="1155CC"/>
            <w:sz w:val="20"/>
            <w:szCs w:val="20"/>
            <w:u w:val="single"/>
          </w:rPr>
          <w:t>dbennett-stearsman@warrickcounty.gov</w:t>
        </w:r>
      </w:hyperlink>
    </w:p>
    <w:sectPr w:rsidR="00C01C63" w:rsidRPr="00C1653E" w:rsidSect="00EC5A1E">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1DB4F" w14:textId="77777777" w:rsidR="00190DBE" w:rsidRDefault="00190DBE" w:rsidP="00190DBE">
      <w:pPr>
        <w:spacing w:after="0" w:line="240" w:lineRule="auto"/>
      </w:pPr>
      <w:r>
        <w:separator/>
      </w:r>
    </w:p>
  </w:endnote>
  <w:endnote w:type="continuationSeparator" w:id="0">
    <w:p w14:paraId="710A78FB" w14:textId="77777777" w:rsidR="00190DBE" w:rsidRDefault="00190DBE" w:rsidP="00190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A4EF4" w14:textId="77777777" w:rsidR="00190DBE" w:rsidRDefault="00190DBE" w:rsidP="00190DBE">
      <w:pPr>
        <w:spacing w:after="0" w:line="240" w:lineRule="auto"/>
      </w:pPr>
      <w:r>
        <w:separator/>
      </w:r>
    </w:p>
  </w:footnote>
  <w:footnote w:type="continuationSeparator" w:id="0">
    <w:p w14:paraId="6E7C73EF" w14:textId="77777777" w:rsidR="00190DBE" w:rsidRDefault="00190DBE" w:rsidP="00190DB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34B"/>
    <w:rsid w:val="0002119D"/>
    <w:rsid w:val="00027EA0"/>
    <w:rsid w:val="00070F67"/>
    <w:rsid w:val="00077EFB"/>
    <w:rsid w:val="00080D86"/>
    <w:rsid w:val="000A0279"/>
    <w:rsid w:val="000A1F2F"/>
    <w:rsid w:val="000B17A4"/>
    <w:rsid w:val="000B3A09"/>
    <w:rsid w:val="000C46B5"/>
    <w:rsid w:val="000D5F45"/>
    <w:rsid w:val="000F489A"/>
    <w:rsid w:val="00190DBE"/>
    <w:rsid w:val="001B1B36"/>
    <w:rsid w:val="001C2BD4"/>
    <w:rsid w:val="0027255B"/>
    <w:rsid w:val="002A316E"/>
    <w:rsid w:val="002A77FF"/>
    <w:rsid w:val="002B22C2"/>
    <w:rsid w:val="002E61B1"/>
    <w:rsid w:val="002F1F93"/>
    <w:rsid w:val="00342099"/>
    <w:rsid w:val="0036510C"/>
    <w:rsid w:val="003D0874"/>
    <w:rsid w:val="003D3A56"/>
    <w:rsid w:val="003F444D"/>
    <w:rsid w:val="00470282"/>
    <w:rsid w:val="00495E57"/>
    <w:rsid w:val="00573B02"/>
    <w:rsid w:val="005829A4"/>
    <w:rsid w:val="00585042"/>
    <w:rsid w:val="00585962"/>
    <w:rsid w:val="005B36AB"/>
    <w:rsid w:val="005E6355"/>
    <w:rsid w:val="00627388"/>
    <w:rsid w:val="00640E7F"/>
    <w:rsid w:val="00655D15"/>
    <w:rsid w:val="00690FC4"/>
    <w:rsid w:val="006C7AF9"/>
    <w:rsid w:val="006D372F"/>
    <w:rsid w:val="006D3F3D"/>
    <w:rsid w:val="006E54AB"/>
    <w:rsid w:val="007251E2"/>
    <w:rsid w:val="00782232"/>
    <w:rsid w:val="007B415E"/>
    <w:rsid w:val="007C7D1F"/>
    <w:rsid w:val="007E55AD"/>
    <w:rsid w:val="0081499E"/>
    <w:rsid w:val="008454FE"/>
    <w:rsid w:val="0086426A"/>
    <w:rsid w:val="00865053"/>
    <w:rsid w:val="008801DB"/>
    <w:rsid w:val="00891DDA"/>
    <w:rsid w:val="00895F73"/>
    <w:rsid w:val="008D3948"/>
    <w:rsid w:val="008F734B"/>
    <w:rsid w:val="009776D4"/>
    <w:rsid w:val="00994C2E"/>
    <w:rsid w:val="009A5072"/>
    <w:rsid w:val="009C5D31"/>
    <w:rsid w:val="00A254F7"/>
    <w:rsid w:val="00A62952"/>
    <w:rsid w:val="00AB145A"/>
    <w:rsid w:val="00AE298D"/>
    <w:rsid w:val="00AE2E2F"/>
    <w:rsid w:val="00B1780A"/>
    <w:rsid w:val="00B3235E"/>
    <w:rsid w:val="00B80087"/>
    <w:rsid w:val="00B818A2"/>
    <w:rsid w:val="00B923FB"/>
    <w:rsid w:val="00B939E6"/>
    <w:rsid w:val="00C01C63"/>
    <w:rsid w:val="00C1653E"/>
    <w:rsid w:val="00C23091"/>
    <w:rsid w:val="00C34F2B"/>
    <w:rsid w:val="00C85823"/>
    <w:rsid w:val="00CB336A"/>
    <w:rsid w:val="00CC7FA2"/>
    <w:rsid w:val="00CF5C39"/>
    <w:rsid w:val="00D052ED"/>
    <w:rsid w:val="00D85768"/>
    <w:rsid w:val="00DA75BC"/>
    <w:rsid w:val="00DE518E"/>
    <w:rsid w:val="00DE74FA"/>
    <w:rsid w:val="00E16119"/>
    <w:rsid w:val="00E46168"/>
    <w:rsid w:val="00E46D47"/>
    <w:rsid w:val="00E86A49"/>
    <w:rsid w:val="00F16D1E"/>
    <w:rsid w:val="00F470A2"/>
    <w:rsid w:val="00FE3462"/>
    <w:rsid w:val="00FF3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34ADD"/>
  <w15:chartTrackingRefBased/>
  <w15:docId w15:val="{F3F24397-D1A5-48FA-80E3-A1ECB0A2A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34B"/>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F734B"/>
    <w:pPr>
      <w:tabs>
        <w:tab w:val="center" w:pos="4680"/>
        <w:tab w:val="right" w:pos="9360"/>
      </w:tabs>
    </w:pPr>
  </w:style>
  <w:style w:type="character" w:customStyle="1" w:styleId="FooterChar">
    <w:name w:val="Footer Char"/>
    <w:basedOn w:val="DefaultParagraphFont"/>
    <w:link w:val="Footer"/>
    <w:uiPriority w:val="99"/>
    <w:rsid w:val="008F734B"/>
    <w:rPr>
      <w:rFonts w:ascii="Calibri" w:eastAsia="Calibri" w:hAnsi="Calibri" w:cs="Times New Roman"/>
    </w:rPr>
  </w:style>
  <w:style w:type="paragraph" w:styleId="NoSpacing">
    <w:name w:val="No Spacing"/>
    <w:uiPriority w:val="1"/>
    <w:qFormat/>
    <w:rsid w:val="008F734B"/>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90D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0DB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53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bennett-stearsman@warrickcounty.go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A82CB-3498-4BD3-B9C6-84CE7C22B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Newton</dc:creator>
  <cp:keywords/>
  <dc:description/>
  <cp:lastModifiedBy>Carlie Render</cp:lastModifiedBy>
  <cp:revision>10</cp:revision>
  <cp:lastPrinted>2026-11-02T18:11:00Z</cp:lastPrinted>
  <dcterms:created xsi:type="dcterms:W3CDTF">2026-10-21T13:23:00Z</dcterms:created>
  <dcterms:modified xsi:type="dcterms:W3CDTF">2026-11-02T18:17:00Z</dcterms:modified>
</cp:coreProperties>
</file>