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B95D" w14:textId="77777777" w:rsidR="00FF6F17" w:rsidRPr="00EE67AF" w:rsidRDefault="00FF6F17" w:rsidP="00FF6F17">
      <w:pPr>
        <w:pStyle w:val="BodyText"/>
        <w:jc w:val="center"/>
        <w:rPr>
          <w:rFonts w:ascii="Times New Roman" w:hAnsi="Times New Roman"/>
          <w:b/>
          <w:bCs/>
          <w:sz w:val="36"/>
          <w:u w:val="single"/>
        </w:rPr>
      </w:pPr>
      <w:r w:rsidRPr="00EE67AF">
        <w:rPr>
          <w:rFonts w:ascii="Times New Roman" w:hAnsi="Times New Roman"/>
          <w:b/>
          <w:bCs/>
          <w:sz w:val="36"/>
          <w:u w:val="single"/>
        </w:rPr>
        <w:t>MINUTES</w:t>
      </w:r>
    </w:p>
    <w:p w14:paraId="7D460ECE" w14:textId="77777777" w:rsidR="00FF6F17" w:rsidRPr="00EE67AF" w:rsidRDefault="00FF6F17" w:rsidP="00FF6F17">
      <w:pPr>
        <w:pStyle w:val="BodyText"/>
        <w:rPr>
          <w:rFonts w:ascii="Times New Roman" w:hAnsi="Times New Roman"/>
          <w:sz w:val="16"/>
        </w:rPr>
      </w:pPr>
    </w:p>
    <w:p w14:paraId="03B2F5DE" w14:textId="77777777" w:rsidR="00FF6F17" w:rsidRPr="00EE67AF" w:rsidRDefault="00FF6F17" w:rsidP="00FF6F17">
      <w:pPr>
        <w:pStyle w:val="BodyText"/>
        <w:jc w:val="center"/>
        <w:rPr>
          <w:rFonts w:ascii="Times New Roman" w:hAnsi="Times New Roman"/>
        </w:rPr>
      </w:pPr>
      <w:smartTag w:uri="urn:schemas-microsoft-com:office:smarttags" w:element="place">
        <w:smartTag w:uri="urn:schemas-microsoft-com:office:smarttags" w:element="PlaceName">
          <w:r w:rsidRPr="00EE67AF">
            <w:rPr>
              <w:rFonts w:ascii="Times New Roman" w:hAnsi="Times New Roman"/>
            </w:rPr>
            <w:t>WARRICK</w:t>
          </w:r>
        </w:smartTag>
        <w:r w:rsidRPr="00EE67AF">
          <w:rPr>
            <w:rFonts w:ascii="Times New Roman" w:hAnsi="Times New Roman"/>
          </w:rPr>
          <w:t xml:space="preserve"> </w:t>
        </w:r>
        <w:smartTag w:uri="urn:schemas-microsoft-com:office:smarttags" w:element="PlaceType">
          <w:r w:rsidRPr="00EE67AF">
            <w:rPr>
              <w:rFonts w:ascii="Times New Roman" w:hAnsi="Times New Roman"/>
            </w:rPr>
            <w:t>COUNTY</w:t>
          </w:r>
        </w:smartTag>
      </w:smartTag>
      <w:r w:rsidRPr="00EE67AF">
        <w:rPr>
          <w:rFonts w:ascii="Times New Roman" w:hAnsi="Times New Roman"/>
        </w:rPr>
        <w:t xml:space="preserve"> AREA BOARD OF ZONING APPEALS</w:t>
      </w:r>
    </w:p>
    <w:p w14:paraId="038EF109" w14:textId="77777777" w:rsidR="00FF6F17" w:rsidRPr="00EE67AF" w:rsidRDefault="00FF6F17" w:rsidP="00FF6F17">
      <w:pPr>
        <w:pStyle w:val="BodyText"/>
        <w:jc w:val="center"/>
        <w:rPr>
          <w:rFonts w:ascii="Times New Roman" w:hAnsi="Times New Roman"/>
        </w:rPr>
      </w:pPr>
      <w:r w:rsidRPr="00EE67AF">
        <w:rPr>
          <w:rFonts w:ascii="Times New Roman" w:hAnsi="Times New Roman"/>
        </w:rPr>
        <w:t>BY HEARING OFFICER</w:t>
      </w:r>
    </w:p>
    <w:p w14:paraId="1DC1A044" w14:textId="77777777" w:rsidR="00FF6F17" w:rsidRPr="00EE67AF" w:rsidRDefault="00FF6F17" w:rsidP="00FF6F17">
      <w:pPr>
        <w:pStyle w:val="BodyText"/>
        <w:jc w:val="center"/>
        <w:rPr>
          <w:rFonts w:ascii="Times New Roman" w:hAnsi="Times New Roman"/>
          <w:sz w:val="16"/>
        </w:rPr>
      </w:pPr>
    </w:p>
    <w:p w14:paraId="282E1ACF" w14:textId="77777777" w:rsidR="00FF6F17" w:rsidRPr="00EE67AF" w:rsidRDefault="00FF6F17" w:rsidP="00FF6F17">
      <w:pPr>
        <w:pStyle w:val="BodyText"/>
        <w:jc w:val="center"/>
        <w:rPr>
          <w:rFonts w:ascii="Times New Roman" w:hAnsi="Times New Roman"/>
          <w:sz w:val="24"/>
        </w:rPr>
      </w:pPr>
      <w:r w:rsidRPr="00EE67AF">
        <w:rPr>
          <w:rFonts w:ascii="Times New Roman" w:hAnsi="Times New Roman"/>
          <w:sz w:val="24"/>
        </w:rPr>
        <w:t>Special Meeting held in the Plan Commission Office,</w:t>
      </w:r>
    </w:p>
    <w:p w14:paraId="0BC74354" w14:textId="77777777" w:rsidR="00FF6F17" w:rsidRPr="00EE67AF" w:rsidRDefault="00FF6F17" w:rsidP="00FF6F17">
      <w:pPr>
        <w:pStyle w:val="BodyText"/>
        <w:jc w:val="center"/>
        <w:rPr>
          <w:rFonts w:ascii="Times New Roman" w:hAnsi="Times New Roman"/>
          <w:sz w:val="24"/>
        </w:rPr>
      </w:pPr>
      <w:r w:rsidRPr="00EE67AF">
        <w:rPr>
          <w:rFonts w:ascii="Times New Roman" w:hAnsi="Times New Roman"/>
          <w:sz w:val="24"/>
        </w:rPr>
        <w:t xml:space="preserve">Room 201, Historic Courthouse, </w:t>
      </w:r>
      <w:smartTag w:uri="urn:schemas-microsoft-com:office:smarttags" w:element="place">
        <w:smartTag w:uri="urn:schemas-microsoft-com:office:smarttags" w:element="City">
          <w:r w:rsidRPr="00EE67AF">
            <w:rPr>
              <w:rFonts w:ascii="Times New Roman" w:hAnsi="Times New Roman"/>
              <w:sz w:val="24"/>
            </w:rPr>
            <w:t>Boonville</w:t>
          </w:r>
        </w:smartTag>
        <w:r w:rsidRPr="00EE67AF">
          <w:rPr>
            <w:rFonts w:ascii="Times New Roman" w:hAnsi="Times New Roman"/>
            <w:sz w:val="24"/>
          </w:rPr>
          <w:t xml:space="preserve">, </w:t>
        </w:r>
        <w:smartTag w:uri="urn:schemas-microsoft-com:office:smarttags" w:element="State">
          <w:r w:rsidRPr="00EE67AF">
            <w:rPr>
              <w:rFonts w:ascii="Times New Roman" w:hAnsi="Times New Roman"/>
              <w:sz w:val="24"/>
            </w:rPr>
            <w:t>Indiana</w:t>
          </w:r>
        </w:smartTag>
      </w:smartTag>
    </w:p>
    <w:p w14:paraId="766EB5F8" w14:textId="77777777" w:rsidR="00FF6F17" w:rsidRPr="00EE67AF" w:rsidRDefault="00FF6F17" w:rsidP="00FF6F17">
      <w:pPr>
        <w:pStyle w:val="BodyText"/>
        <w:jc w:val="center"/>
        <w:rPr>
          <w:rFonts w:ascii="Times New Roman" w:hAnsi="Times New Roman"/>
          <w:sz w:val="16"/>
        </w:rPr>
      </w:pPr>
    </w:p>
    <w:p w14:paraId="1047DDBD" w14:textId="5A9F6184" w:rsidR="00FF6F17" w:rsidRPr="00EE67AF" w:rsidRDefault="00FF6F17" w:rsidP="00FF6F17">
      <w:pPr>
        <w:pStyle w:val="BodyText"/>
        <w:jc w:val="center"/>
        <w:rPr>
          <w:rFonts w:ascii="Times New Roman" w:hAnsi="Times New Roman"/>
          <w:sz w:val="24"/>
        </w:rPr>
      </w:pPr>
      <w:r>
        <w:rPr>
          <w:rFonts w:ascii="Times New Roman" w:hAnsi="Times New Roman"/>
          <w:sz w:val="24"/>
        </w:rPr>
        <w:t>September 3</w:t>
      </w:r>
      <w:r w:rsidRPr="00EE67AF">
        <w:rPr>
          <w:rFonts w:ascii="Times New Roman" w:hAnsi="Times New Roman"/>
          <w:sz w:val="24"/>
        </w:rPr>
        <w:t>, 20</w:t>
      </w:r>
      <w:r>
        <w:rPr>
          <w:rFonts w:ascii="Times New Roman" w:hAnsi="Times New Roman"/>
          <w:sz w:val="24"/>
        </w:rPr>
        <w:t>25</w:t>
      </w:r>
      <w:r w:rsidRPr="00EE67AF">
        <w:rPr>
          <w:rFonts w:ascii="Times New Roman" w:hAnsi="Times New Roman"/>
          <w:sz w:val="24"/>
        </w:rPr>
        <w:t xml:space="preserve"> – </w:t>
      </w:r>
      <w:r>
        <w:rPr>
          <w:rFonts w:ascii="Times New Roman" w:hAnsi="Times New Roman"/>
          <w:sz w:val="24"/>
        </w:rPr>
        <w:t>2:30 P</w:t>
      </w:r>
      <w:r w:rsidR="00E14B24">
        <w:rPr>
          <w:rFonts w:ascii="Times New Roman" w:hAnsi="Times New Roman"/>
          <w:sz w:val="24"/>
        </w:rPr>
        <w:t>M</w:t>
      </w:r>
    </w:p>
    <w:p w14:paraId="30124BD7" w14:textId="77777777" w:rsidR="00FF6F17" w:rsidRPr="00EE67AF" w:rsidRDefault="00FF6F17" w:rsidP="00FF6F17">
      <w:pPr>
        <w:pStyle w:val="BodyText"/>
        <w:rPr>
          <w:rFonts w:ascii="Times New Roman" w:hAnsi="Times New Roman"/>
          <w:sz w:val="16"/>
        </w:rPr>
      </w:pPr>
    </w:p>
    <w:p w14:paraId="48F44914" w14:textId="4F592B2D" w:rsidR="00FF6F17" w:rsidRPr="00EE67AF" w:rsidRDefault="00FF6F17" w:rsidP="00FF6F17">
      <w:pPr>
        <w:pStyle w:val="BodyText"/>
        <w:rPr>
          <w:rFonts w:ascii="Times New Roman" w:hAnsi="Times New Roman"/>
          <w:sz w:val="24"/>
        </w:rPr>
      </w:pPr>
      <w:r w:rsidRPr="00EE67AF">
        <w:rPr>
          <w:rFonts w:ascii="Times New Roman" w:hAnsi="Times New Roman"/>
          <w:sz w:val="24"/>
        </w:rPr>
        <w:t xml:space="preserve">Present were: Molly Barnhill, Executive Director of the Warrick County Area Plan Commission and acting as Hearing Officer for the Warrick County Area Board of Zoning Appeals.  Also present was </w:t>
      </w:r>
      <w:r w:rsidR="00E14B24">
        <w:rPr>
          <w:rFonts w:ascii="Times New Roman" w:hAnsi="Times New Roman"/>
          <w:sz w:val="24"/>
        </w:rPr>
        <w:t>Julie Newton</w:t>
      </w:r>
      <w:r w:rsidRPr="00EE67AF">
        <w:rPr>
          <w:rFonts w:ascii="Times New Roman" w:hAnsi="Times New Roman"/>
          <w:sz w:val="24"/>
        </w:rPr>
        <w:t>, Recording Secretary.</w:t>
      </w:r>
    </w:p>
    <w:p w14:paraId="5EA4532A" w14:textId="77777777" w:rsidR="00FF6F17" w:rsidRPr="00EE67AF" w:rsidRDefault="00FF6F17" w:rsidP="00FF6F17">
      <w:pPr>
        <w:pStyle w:val="BodyText"/>
        <w:rPr>
          <w:rFonts w:ascii="Times New Roman" w:hAnsi="Times New Roman"/>
          <w:sz w:val="16"/>
        </w:rPr>
      </w:pPr>
    </w:p>
    <w:p w14:paraId="6117565C" w14:textId="77777777" w:rsidR="00FF6F17" w:rsidRPr="00EE67AF" w:rsidRDefault="00FF6F17" w:rsidP="00FF6F17">
      <w:pPr>
        <w:pStyle w:val="BodyText"/>
        <w:rPr>
          <w:rFonts w:ascii="Times New Roman" w:hAnsi="Times New Roman"/>
          <w:sz w:val="16"/>
        </w:rPr>
      </w:pPr>
    </w:p>
    <w:p w14:paraId="5758FB09" w14:textId="13D6D7D5" w:rsidR="00FF6F17" w:rsidRPr="00EE67AF" w:rsidRDefault="00FF6F17" w:rsidP="00FF6F17">
      <w:pPr>
        <w:pStyle w:val="BodyText"/>
        <w:rPr>
          <w:rFonts w:ascii="Times New Roman" w:hAnsi="Times New Roman"/>
          <w:b/>
          <w:sz w:val="24"/>
          <w:u w:val="single"/>
        </w:rPr>
      </w:pPr>
      <w:r w:rsidRPr="00EE67AF">
        <w:rPr>
          <w:rFonts w:ascii="Times New Roman" w:hAnsi="Times New Roman"/>
          <w:b/>
          <w:sz w:val="24"/>
          <w:u w:val="single"/>
        </w:rPr>
        <w:t>BZA</w:t>
      </w:r>
      <w:r>
        <w:rPr>
          <w:rFonts w:ascii="Times New Roman" w:hAnsi="Times New Roman"/>
          <w:b/>
          <w:sz w:val="24"/>
          <w:u w:val="single"/>
        </w:rPr>
        <w:t>-V-2</w:t>
      </w:r>
      <w:r w:rsidR="00E14B24">
        <w:rPr>
          <w:rFonts w:ascii="Times New Roman" w:hAnsi="Times New Roman"/>
          <w:b/>
          <w:sz w:val="24"/>
          <w:u w:val="single"/>
        </w:rPr>
        <w:t>5</w:t>
      </w:r>
      <w:r>
        <w:rPr>
          <w:rFonts w:ascii="Times New Roman" w:hAnsi="Times New Roman"/>
          <w:b/>
          <w:sz w:val="24"/>
          <w:u w:val="single"/>
        </w:rPr>
        <w:t>-17</w:t>
      </w:r>
    </w:p>
    <w:p w14:paraId="0BA36C87" w14:textId="6A84151D" w:rsidR="00FF6F17" w:rsidRDefault="00E73807" w:rsidP="00FF6F17">
      <w:pPr>
        <w:pStyle w:val="BodyText"/>
        <w:rPr>
          <w:rFonts w:ascii="Times New Roman" w:hAnsi="Times New Roman"/>
          <w:sz w:val="24"/>
        </w:rPr>
      </w:pPr>
      <w:r>
        <w:rPr>
          <w:rFonts w:ascii="Times New Roman" w:hAnsi="Times New Roman"/>
          <w:b/>
          <w:sz w:val="24"/>
        </w:rPr>
        <w:t xml:space="preserve">APPLICANT: </w:t>
      </w:r>
      <w:r>
        <w:rPr>
          <w:rFonts w:ascii="Times New Roman" w:hAnsi="Times New Roman"/>
          <w:sz w:val="24"/>
        </w:rPr>
        <w:t xml:space="preserve">Joseph </w:t>
      </w:r>
      <w:proofErr w:type="spellStart"/>
      <w:r>
        <w:rPr>
          <w:rFonts w:ascii="Times New Roman" w:hAnsi="Times New Roman"/>
          <w:sz w:val="24"/>
        </w:rPr>
        <w:t>Lindenschmidt</w:t>
      </w:r>
      <w:proofErr w:type="spellEnd"/>
    </w:p>
    <w:p w14:paraId="682AE4C1" w14:textId="3B29F5FC" w:rsidR="00B27980" w:rsidRPr="00B27980" w:rsidRDefault="00B27980" w:rsidP="00FF6F17">
      <w:pPr>
        <w:pStyle w:val="BodyText"/>
        <w:rPr>
          <w:rFonts w:ascii="Times New Roman" w:hAnsi="Times New Roman"/>
          <w:sz w:val="24"/>
        </w:rPr>
      </w:pPr>
      <w:r>
        <w:rPr>
          <w:rFonts w:ascii="Times New Roman" w:hAnsi="Times New Roman"/>
          <w:b/>
          <w:bCs/>
          <w:sz w:val="24"/>
        </w:rPr>
        <w:t>OWNER:</w:t>
      </w:r>
      <w:r>
        <w:rPr>
          <w:rFonts w:ascii="Times New Roman" w:hAnsi="Times New Roman"/>
          <w:sz w:val="24"/>
        </w:rPr>
        <w:t xml:space="preserve">  Town of Lynnville</w:t>
      </w:r>
    </w:p>
    <w:p w14:paraId="17872BDF" w14:textId="55A128D3" w:rsidR="00FF6F17" w:rsidRPr="00EE67AF" w:rsidRDefault="00FF6F17" w:rsidP="00FF6F17">
      <w:pPr>
        <w:pStyle w:val="BodyText"/>
        <w:rPr>
          <w:rFonts w:ascii="Times New Roman" w:hAnsi="Times New Roman"/>
          <w:sz w:val="24"/>
        </w:rPr>
      </w:pPr>
      <w:r w:rsidRPr="00EE67AF">
        <w:rPr>
          <w:rFonts w:ascii="Times New Roman" w:hAnsi="Times New Roman"/>
          <w:b/>
          <w:sz w:val="24"/>
        </w:rPr>
        <w:t>PREMISES AFFECTED:</w:t>
      </w:r>
      <w:r>
        <w:rPr>
          <w:rFonts w:ascii="Times New Roman" w:hAnsi="Times New Roman"/>
          <w:b/>
          <w:sz w:val="24"/>
        </w:rPr>
        <w:t xml:space="preserve">  </w:t>
      </w:r>
      <w:r>
        <w:rPr>
          <w:rFonts w:ascii="Times New Roman" w:hAnsi="Times New Roman"/>
          <w:sz w:val="24"/>
        </w:rPr>
        <w:t xml:space="preserve">Property located on the </w:t>
      </w:r>
      <w:r w:rsidR="004B1FF3">
        <w:rPr>
          <w:rFonts w:ascii="Times New Roman" w:hAnsi="Times New Roman"/>
          <w:sz w:val="24"/>
        </w:rPr>
        <w:t>west</w:t>
      </w:r>
      <w:r>
        <w:rPr>
          <w:rFonts w:ascii="Times New Roman" w:hAnsi="Times New Roman"/>
          <w:sz w:val="24"/>
        </w:rPr>
        <w:t xml:space="preserve"> side of </w:t>
      </w:r>
      <w:r w:rsidR="004B1FF3">
        <w:rPr>
          <w:rFonts w:ascii="Times New Roman" w:hAnsi="Times New Roman"/>
          <w:sz w:val="24"/>
        </w:rPr>
        <w:t>Possum Lane</w:t>
      </w:r>
      <w:r>
        <w:rPr>
          <w:rFonts w:ascii="Times New Roman" w:hAnsi="Times New Roman"/>
          <w:sz w:val="24"/>
        </w:rPr>
        <w:t xml:space="preserve"> approximately </w:t>
      </w:r>
      <w:r w:rsidR="004B1FF3">
        <w:rPr>
          <w:rFonts w:ascii="Times New Roman" w:hAnsi="Times New Roman"/>
          <w:sz w:val="24"/>
        </w:rPr>
        <w:t>30</w:t>
      </w:r>
      <w:r>
        <w:rPr>
          <w:rFonts w:ascii="Times New Roman" w:hAnsi="Times New Roman"/>
          <w:sz w:val="24"/>
        </w:rPr>
        <w:t>’</w:t>
      </w:r>
      <w:r w:rsidR="004B1FF3">
        <w:rPr>
          <w:rFonts w:ascii="Times New Roman" w:hAnsi="Times New Roman"/>
          <w:sz w:val="24"/>
        </w:rPr>
        <w:t>north</w:t>
      </w:r>
      <w:r>
        <w:rPr>
          <w:rFonts w:ascii="Times New Roman" w:hAnsi="Times New Roman"/>
          <w:sz w:val="24"/>
        </w:rPr>
        <w:t xml:space="preserve"> of the intersection formed by </w:t>
      </w:r>
      <w:r w:rsidR="004B1FF3">
        <w:rPr>
          <w:rFonts w:ascii="Times New Roman" w:hAnsi="Times New Roman"/>
          <w:sz w:val="24"/>
        </w:rPr>
        <w:t>Possum Lane</w:t>
      </w:r>
      <w:r>
        <w:rPr>
          <w:rFonts w:ascii="Times New Roman" w:hAnsi="Times New Roman"/>
          <w:sz w:val="24"/>
        </w:rPr>
        <w:t xml:space="preserve"> and </w:t>
      </w:r>
      <w:r w:rsidR="003F4E4A">
        <w:rPr>
          <w:rFonts w:ascii="Times New Roman" w:hAnsi="Times New Roman"/>
          <w:sz w:val="24"/>
        </w:rPr>
        <w:t>Red Sage Lane</w:t>
      </w:r>
      <w:r>
        <w:rPr>
          <w:rFonts w:ascii="Times New Roman" w:hAnsi="Times New Roman"/>
          <w:sz w:val="24"/>
        </w:rPr>
        <w:t xml:space="preserve">.  </w:t>
      </w:r>
      <w:r w:rsidR="003F4E4A">
        <w:rPr>
          <w:rFonts w:ascii="Times New Roman" w:hAnsi="Times New Roman"/>
          <w:sz w:val="24"/>
        </w:rPr>
        <w:t>Lynnville</w:t>
      </w:r>
      <w:r>
        <w:rPr>
          <w:rFonts w:ascii="Times New Roman" w:hAnsi="Times New Roman"/>
          <w:sz w:val="24"/>
        </w:rPr>
        <w:t xml:space="preserve"> Twp. </w:t>
      </w:r>
    </w:p>
    <w:p w14:paraId="37AABFA9" w14:textId="1D9D72B1" w:rsidR="00FF6F17" w:rsidRPr="00767B0C" w:rsidRDefault="00FF6F17" w:rsidP="00FF6F17">
      <w:pPr>
        <w:pStyle w:val="BodyText2"/>
        <w:spacing w:after="0" w:line="240" w:lineRule="auto"/>
        <w:contextualSpacing/>
        <w:rPr>
          <w:szCs w:val="24"/>
        </w:rPr>
      </w:pPr>
      <w:r w:rsidRPr="00EE67AF">
        <w:rPr>
          <w:b/>
        </w:rPr>
        <w:t>NATURE OF CASE:</w:t>
      </w:r>
      <w:r>
        <w:rPr>
          <w:b/>
        </w:rPr>
        <w:t xml:space="preserve"> </w:t>
      </w:r>
      <w:r>
        <w:rPr>
          <w:szCs w:val="24"/>
        </w:rPr>
        <w:t xml:space="preserve">Applicant requests a Variance from the requirements as set forth in the Comprehensive Zoning Ordinance in effect for Warrick County, IN to allow an Improvement Location Permit to be issued for an unattached accessory </w:t>
      </w:r>
      <w:r w:rsidR="0009522C">
        <w:rPr>
          <w:szCs w:val="24"/>
        </w:rPr>
        <w:t xml:space="preserve">building </w:t>
      </w:r>
      <w:r>
        <w:rPr>
          <w:szCs w:val="24"/>
        </w:rPr>
        <w:t xml:space="preserve">on </w:t>
      </w:r>
      <w:r w:rsidR="0009522C">
        <w:rPr>
          <w:szCs w:val="24"/>
        </w:rPr>
        <w:t xml:space="preserve">a </w:t>
      </w:r>
      <w:r>
        <w:rPr>
          <w:szCs w:val="24"/>
        </w:rPr>
        <w:t>property with</w:t>
      </w:r>
      <w:r w:rsidR="0009522C">
        <w:rPr>
          <w:szCs w:val="24"/>
        </w:rPr>
        <w:t>out</w:t>
      </w:r>
      <w:r w:rsidR="00FD24CA">
        <w:rPr>
          <w:szCs w:val="24"/>
        </w:rPr>
        <w:t xml:space="preserve"> a residential dwelling in an “R-1A” One Family Dwelling Zoning District</w:t>
      </w:r>
      <w:r w:rsidR="00BF1E17">
        <w:rPr>
          <w:szCs w:val="24"/>
        </w:rPr>
        <w:t>.</w:t>
      </w:r>
    </w:p>
    <w:p w14:paraId="2C879255" w14:textId="77777777" w:rsidR="00FF6F17" w:rsidRPr="00EE67AF" w:rsidRDefault="00FF6F17" w:rsidP="00FF6F17">
      <w:pPr>
        <w:pStyle w:val="BodyText"/>
        <w:rPr>
          <w:rFonts w:ascii="Times New Roman" w:hAnsi="Times New Roman"/>
          <w:sz w:val="24"/>
        </w:rPr>
      </w:pPr>
    </w:p>
    <w:p w14:paraId="68059BD8" w14:textId="086CA956" w:rsidR="00FF6F17" w:rsidRPr="00EE67AF" w:rsidRDefault="00FF6F17" w:rsidP="00FF6F17">
      <w:pPr>
        <w:pStyle w:val="BodyText"/>
        <w:rPr>
          <w:rFonts w:ascii="Times New Roman" w:hAnsi="Times New Roman"/>
          <w:sz w:val="24"/>
        </w:rPr>
      </w:pPr>
      <w:r w:rsidRPr="00EE67AF">
        <w:rPr>
          <w:rFonts w:ascii="Times New Roman" w:hAnsi="Times New Roman"/>
          <w:sz w:val="24"/>
        </w:rPr>
        <w:t>Present w</w:t>
      </w:r>
      <w:r w:rsidR="00F047EF">
        <w:rPr>
          <w:rFonts w:ascii="Times New Roman" w:hAnsi="Times New Roman"/>
          <w:sz w:val="24"/>
        </w:rPr>
        <w:t xml:space="preserve">as Joseph </w:t>
      </w:r>
      <w:proofErr w:type="spellStart"/>
      <w:r w:rsidR="00F047EF">
        <w:rPr>
          <w:rFonts w:ascii="Times New Roman" w:hAnsi="Times New Roman"/>
          <w:sz w:val="24"/>
        </w:rPr>
        <w:t>Lindenschmidt</w:t>
      </w:r>
      <w:proofErr w:type="spellEnd"/>
      <w:r>
        <w:rPr>
          <w:rFonts w:ascii="Times New Roman" w:hAnsi="Times New Roman"/>
          <w:sz w:val="24"/>
        </w:rPr>
        <w:t xml:space="preserve">. </w:t>
      </w:r>
    </w:p>
    <w:p w14:paraId="3A38ACEC" w14:textId="77777777" w:rsidR="00FF6F17" w:rsidRPr="00EE67AF" w:rsidRDefault="00FF6F17" w:rsidP="00FF6F17">
      <w:pPr>
        <w:pStyle w:val="BodyText"/>
        <w:rPr>
          <w:rFonts w:ascii="Times New Roman" w:hAnsi="Times New Roman"/>
          <w:sz w:val="16"/>
        </w:rPr>
      </w:pPr>
    </w:p>
    <w:p w14:paraId="2B4EB273" w14:textId="77777777" w:rsidR="00FF6F17" w:rsidRPr="00EE67AF" w:rsidRDefault="00FF6F17" w:rsidP="00FF6F17">
      <w:pPr>
        <w:pStyle w:val="BodyText"/>
        <w:rPr>
          <w:rFonts w:ascii="Times New Roman" w:hAnsi="Times New Roman"/>
          <w:sz w:val="24"/>
        </w:rPr>
      </w:pPr>
      <w:r>
        <w:rPr>
          <w:rFonts w:ascii="Times New Roman" w:hAnsi="Times New Roman"/>
          <w:sz w:val="24"/>
        </w:rPr>
        <w:t>Molly Barnhill</w:t>
      </w:r>
      <w:r w:rsidRPr="00EE67AF">
        <w:rPr>
          <w:rFonts w:ascii="Times New Roman" w:hAnsi="Times New Roman"/>
          <w:sz w:val="24"/>
        </w:rPr>
        <w:t>,</w:t>
      </w:r>
      <w:r>
        <w:rPr>
          <w:rFonts w:ascii="Times New Roman" w:hAnsi="Times New Roman"/>
          <w:sz w:val="24"/>
        </w:rPr>
        <w:t xml:space="preserve"> </w:t>
      </w:r>
      <w:r w:rsidRPr="00EE67AF">
        <w:rPr>
          <w:rFonts w:ascii="Times New Roman" w:hAnsi="Times New Roman"/>
          <w:sz w:val="24"/>
        </w:rPr>
        <w:t>Executive Director, explained that an Ordinance was adopted by the Area Plan Commission and Board of County Commissioners, which amended the Comprehensive Zoning Ordinance to provide a more expedient process for some matters that are heard by the Board of Zoning Appeals. She stated this Ordinance designated the Executive Director as a Hearing Officer for the Board of Zoning Appeals and if this process is followed, instead of advertising the application for public hearing before the Board, the applicant must take an affidavit of non-objection and obtain the signatures of the adjoining or adjacent property owners the Hearing Officer determines that need to be notified of the application. She explained that upon obtaining those signatures, and if all the parties signed that they do not object, she will then hold the hearing without waiting for a Board Hearing. She stated in this situation, a hardship would be imposed on the applicant if he had to wa</w:t>
      </w:r>
      <w:r>
        <w:rPr>
          <w:rFonts w:ascii="Times New Roman" w:hAnsi="Times New Roman"/>
          <w:sz w:val="24"/>
        </w:rPr>
        <w:t>it until the next Board meeting.</w:t>
      </w:r>
    </w:p>
    <w:p w14:paraId="0520C205" w14:textId="77777777" w:rsidR="00FF6F17" w:rsidRPr="00EE67AF" w:rsidRDefault="00FF6F17" w:rsidP="00FF6F17">
      <w:pPr>
        <w:pStyle w:val="BodyText"/>
        <w:rPr>
          <w:rFonts w:ascii="Times New Roman" w:hAnsi="Times New Roman"/>
          <w:sz w:val="24"/>
        </w:rPr>
      </w:pPr>
    </w:p>
    <w:p w14:paraId="54BFDDEE" w14:textId="1D2C3AED" w:rsidR="00FF6F17" w:rsidRPr="00B54095" w:rsidRDefault="00FF6F17" w:rsidP="00FF6F17">
      <w:pPr>
        <w:pStyle w:val="BodyText"/>
        <w:rPr>
          <w:rFonts w:ascii="Times New Roman" w:hAnsi="Times New Roman"/>
          <w:sz w:val="24"/>
          <w:szCs w:val="24"/>
        </w:rPr>
      </w:pPr>
      <w:r>
        <w:rPr>
          <w:rFonts w:ascii="Times New Roman" w:hAnsi="Times New Roman"/>
          <w:sz w:val="24"/>
        </w:rPr>
        <w:t>Mrs. Barnhill</w:t>
      </w:r>
      <w:r w:rsidRPr="00EE67AF">
        <w:rPr>
          <w:rFonts w:ascii="Times New Roman" w:hAnsi="Times New Roman"/>
          <w:sz w:val="24"/>
        </w:rPr>
        <w:t xml:space="preserve"> </w:t>
      </w:r>
      <w:r>
        <w:rPr>
          <w:rFonts w:ascii="Times New Roman" w:hAnsi="Times New Roman"/>
          <w:sz w:val="24"/>
        </w:rPr>
        <w:t xml:space="preserve">stated the Variance is to allow an Improvement Location Permit to be issued for </w:t>
      </w:r>
      <w:r>
        <w:rPr>
          <w:rFonts w:ascii="Times New Roman" w:hAnsi="Times New Roman"/>
          <w:sz w:val="24"/>
          <w:szCs w:val="24"/>
        </w:rPr>
        <w:t xml:space="preserve">an </w:t>
      </w:r>
      <w:r w:rsidR="00E31605" w:rsidRPr="00B54095">
        <w:rPr>
          <w:rFonts w:ascii="Times New Roman" w:hAnsi="Times New Roman"/>
          <w:sz w:val="24"/>
          <w:szCs w:val="24"/>
        </w:rPr>
        <w:t>unattached accessory building on a property without a residential dwelling</w:t>
      </w:r>
      <w:r w:rsidRPr="00B54095">
        <w:rPr>
          <w:rFonts w:ascii="Times New Roman" w:hAnsi="Times New Roman"/>
          <w:sz w:val="24"/>
          <w:szCs w:val="24"/>
        </w:rPr>
        <w:t xml:space="preserve">. </w:t>
      </w:r>
    </w:p>
    <w:p w14:paraId="5FB1E26E" w14:textId="77777777" w:rsidR="00FF6F17" w:rsidRPr="00EE67AF" w:rsidRDefault="00FF6F17" w:rsidP="00FF6F17">
      <w:pPr>
        <w:pStyle w:val="BodyText"/>
        <w:rPr>
          <w:rFonts w:ascii="Times New Roman" w:hAnsi="Times New Roman"/>
          <w:sz w:val="24"/>
        </w:rPr>
      </w:pPr>
    </w:p>
    <w:p w14:paraId="4648702D" w14:textId="77777777" w:rsidR="00FF6F17" w:rsidRPr="00EE67AF" w:rsidRDefault="00FF6F17" w:rsidP="00FF6F17">
      <w:pPr>
        <w:pStyle w:val="BodyText"/>
        <w:rPr>
          <w:rFonts w:ascii="Times New Roman" w:hAnsi="Times New Roman"/>
          <w:sz w:val="24"/>
        </w:rPr>
      </w:pPr>
      <w:r>
        <w:rPr>
          <w:rFonts w:ascii="Times New Roman" w:hAnsi="Times New Roman"/>
          <w:sz w:val="24"/>
        </w:rPr>
        <w:t>The Hearing Officer approved the application, subject to the following conditions.</w:t>
      </w:r>
    </w:p>
    <w:p w14:paraId="64043C7F" w14:textId="77777777" w:rsidR="00FF6F17" w:rsidRDefault="00FF6F17" w:rsidP="00FF6F17">
      <w:pPr>
        <w:pStyle w:val="BodyText2"/>
        <w:rPr>
          <w:szCs w:val="24"/>
        </w:rPr>
      </w:pPr>
    </w:p>
    <w:p w14:paraId="1191BF4A" w14:textId="256707C3" w:rsidR="00FF6F17" w:rsidRDefault="00FF6F17" w:rsidP="00FF6F17">
      <w:pPr>
        <w:pStyle w:val="BodyText2"/>
        <w:widowControl/>
        <w:numPr>
          <w:ilvl w:val="0"/>
          <w:numId w:val="1"/>
        </w:numPr>
        <w:spacing w:after="0" w:line="240" w:lineRule="auto"/>
        <w:contextualSpacing/>
        <w:jc w:val="both"/>
        <w:rPr>
          <w:szCs w:val="24"/>
        </w:rPr>
      </w:pPr>
      <w:r w:rsidRPr="0070782C">
        <w:rPr>
          <w:szCs w:val="24"/>
        </w:rPr>
        <w:lastRenderedPageBreak/>
        <w:t>Subject to an Improvement Location Permit being obtained.</w:t>
      </w:r>
    </w:p>
    <w:p w14:paraId="7CA1810E" w14:textId="77777777" w:rsidR="00E87F79" w:rsidRPr="00673687" w:rsidRDefault="00E87F79" w:rsidP="00E87F79">
      <w:pPr>
        <w:pStyle w:val="BodyText2"/>
        <w:widowControl/>
        <w:spacing w:after="0" w:line="240" w:lineRule="auto"/>
        <w:ind w:left="360"/>
        <w:contextualSpacing/>
        <w:jc w:val="both"/>
        <w:rPr>
          <w:szCs w:val="24"/>
        </w:rPr>
      </w:pPr>
    </w:p>
    <w:p w14:paraId="1F64239F" w14:textId="77777777" w:rsidR="00FF6F17" w:rsidRPr="0070782C" w:rsidRDefault="00FF6F17" w:rsidP="00FF6F17">
      <w:pPr>
        <w:pStyle w:val="BodyText2"/>
        <w:widowControl/>
        <w:numPr>
          <w:ilvl w:val="0"/>
          <w:numId w:val="1"/>
        </w:numPr>
        <w:spacing w:after="0" w:line="240" w:lineRule="auto"/>
        <w:contextualSpacing/>
        <w:jc w:val="both"/>
        <w:rPr>
          <w:szCs w:val="24"/>
        </w:rPr>
      </w:pPr>
      <w:r w:rsidRPr="0070782C">
        <w:rPr>
          <w:szCs w:val="24"/>
        </w:rPr>
        <w:t>Subject to a Building Permit being obtained.</w:t>
      </w:r>
    </w:p>
    <w:p w14:paraId="5FB744E8" w14:textId="77777777" w:rsidR="00FF6F17" w:rsidRPr="0070782C" w:rsidRDefault="00FF6F17" w:rsidP="00FF6F17">
      <w:pPr>
        <w:pStyle w:val="BodyText2"/>
        <w:spacing w:line="240" w:lineRule="auto"/>
        <w:contextualSpacing/>
        <w:rPr>
          <w:szCs w:val="24"/>
        </w:rPr>
      </w:pPr>
    </w:p>
    <w:p w14:paraId="14DB5053" w14:textId="77777777" w:rsidR="00FF6F17" w:rsidRPr="0070782C" w:rsidRDefault="00FF6F17" w:rsidP="00FF6F17">
      <w:pPr>
        <w:pStyle w:val="BodyText2"/>
        <w:widowControl/>
        <w:numPr>
          <w:ilvl w:val="0"/>
          <w:numId w:val="1"/>
        </w:numPr>
        <w:spacing w:after="0" w:line="240" w:lineRule="auto"/>
        <w:contextualSpacing/>
        <w:jc w:val="both"/>
        <w:rPr>
          <w:szCs w:val="24"/>
        </w:rPr>
      </w:pPr>
      <w:r w:rsidRPr="0070782C">
        <w:rPr>
          <w:szCs w:val="24"/>
        </w:rPr>
        <w:t>Subject to the property being in compliance at all times with the applicable zoning ordinances of Warrick County.</w:t>
      </w:r>
    </w:p>
    <w:p w14:paraId="3CA5440A" w14:textId="77777777" w:rsidR="00FF6F17" w:rsidRPr="0070782C" w:rsidRDefault="00FF6F17" w:rsidP="00FF6F17">
      <w:pPr>
        <w:pStyle w:val="BodyText2"/>
        <w:spacing w:line="240" w:lineRule="auto"/>
        <w:contextualSpacing/>
        <w:rPr>
          <w:szCs w:val="24"/>
        </w:rPr>
      </w:pPr>
    </w:p>
    <w:p w14:paraId="2B2FFCD7" w14:textId="77777777" w:rsidR="00FF6F17" w:rsidRDefault="00FF6F17" w:rsidP="00FF6F17">
      <w:pPr>
        <w:pStyle w:val="BodyText2"/>
        <w:widowControl/>
        <w:numPr>
          <w:ilvl w:val="0"/>
          <w:numId w:val="1"/>
        </w:numPr>
        <w:spacing w:after="0" w:line="240" w:lineRule="auto"/>
        <w:contextualSpacing/>
        <w:jc w:val="both"/>
        <w:rPr>
          <w:szCs w:val="24"/>
        </w:rPr>
      </w:pPr>
      <w:r w:rsidRPr="0070782C">
        <w:rPr>
          <w:szCs w:val="24"/>
        </w:rPr>
        <w:t>Subject to all utility easement and facilities in place.</w:t>
      </w:r>
    </w:p>
    <w:p w14:paraId="6B038956" w14:textId="77777777" w:rsidR="00FF6F17" w:rsidRDefault="00FF6F17" w:rsidP="00FF6F17">
      <w:pPr>
        <w:pStyle w:val="ListParagraph"/>
        <w:contextualSpacing/>
        <w:rPr>
          <w:szCs w:val="24"/>
        </w:rPr>
      </w:pPr>
    </w:p>
    <w:p w14:paraId="3C231971" w14:textId="550ACC07" w:rsidR="00FF6F17" w:rsidRPr="00EE67AF" w:rsidRDefault="00FF6F17" w:rsidP="00FF6F17">
      <w:pPr>
        <w:pStyle w:val="BodyText"/>
        <w:rPr>
          <w:rFonts w:ascii="Times New Roman" w:hAnsi="Times New Roman"/>
          <w:sz w:val="24"/>
        </w:rPr>
      </w:pPr>
      <w:r w:rsidRPr="00EE67AF">
        <w:rPr>
          <w:rFonts w:ascii="Times New Roman" w:hAnsi="Times New Roman"/>
          <w:sz w:val="24"/>
        </w:rPr>
        <w:t xml:space="preserve">Being no other business, the meeting adjourned at </w:t>
      </w:r>
      <w:r w:rsidR="00267BB2">
        <w:rPr>
          <w:rFonts w:ascii="Times New Roman" w:hAnsi="Times New Roman"/>
          <w:sz w:val="24"/>
        </w:rPr>
        <w:t>2:40</w:t>
      </w:r>
      <w:r>
        <w:rPr>
          <w:rFonts w:ascii="Times New Roman" w:hAnsi="Times New Roman"/>
          <w:sz w:val="24"/>
        </w:rPr>
        <w:t xml:space="preserve"> </w:t>
      </w:r>
      <w:r w:rsidR="00267BB2">
        <w:rPr>
          <w:rFonts w:ascii="Times New Roman" w:hAnsi="Times New Roman"/>
          <w:sz w:val="24"/>
        </w:rPr>
        <w:t>P</w:t>
      </w:r>
      <w:r>
        <w:rPr>
          <w:rFonts w:ascii="Times New Roman" w:hAnsi="Times New Roman"/>
          <w:sz w:val="24"/>
        </w:rPr>
        <w:t>M</w:t>
      </w:r>
      <w:r w:rsidRPr="00EE67AF">
        <w:rPr>
          <w:rFonts w:ascii="Times New Roman" w:hAnsi="Times New Roman"/>
          <w:sz w:val="24"/>
        </w:rPr>
        <w:t>.</w:t>
      </w:r>
    </w:p>
    <w:p w14:paraId="2993C5B1" w14:textId="77777777" w:rsidR="00FF6F17" w:rsidRPr="00EE67AF" w:rsidRDefault="00FF6F17" w:rsidP="00FF6F17">
      <w:pPr>
        <w:pStyle w:val="BodyText"/>
        <w:rPr>
          <w:rFonts w:ascii="Times New Roman" w:hAnsi="Times New Roman"/>
          <w:sz w:val="24"/>
        </w:rPr>
      </w:pPr>
    </w:p>
    <w:p w14:paraId="2513CF46" w14:textId="77777777" w:rsidR="00FF6F17" w:rsidRPr="00EE67AF" w:rsidRDefault="00FF6F17" w:rsidP="00FF6F17">
      <w:pPr>
        <w:pStyle w:val="BodyText"/>
        <w:rPr>
          <w:rFonts w:ascii="Times New Roman" w:hAnsi="Times New Roman"/>
          <w:sz w:val="24"/>
        </w:rPr>
      </w:pPr>
    </w:p>
    <w:p w14:paraId="04037E36" w14:textId="77777777" w:rsidR="00FF6F17" w:rsidRPr="00EE67AF" w:rsidRDefault="00FF6F17" w:rsidP="00FF6F17">
      <w:pPr>
        <w:pStyle w:val="BodyText"/>
        <w:rPr>
          <w:rFonts w:ascii="Times New Roman" w:hAnsi="Times New Roman"/>
          <w:sz w:val="24"/>
        </w:rPr>
      </w:pPr>
    </w:p>
    <w:p w14:paraId="150D7F90" w14:textId="207195C9" w:rsidR="00FF6F17" w:rsidRPr="00EE67AF" w:rsidRDefault="00FF6F17" w:rsidP="00FF6F17">
      <w:pPr>
        <w:pStyle w:val="BodyText"/>
        <w:rPr>
          <w:rFonts w:ascii="Times New Roman" w:hAnsi="Times New Roman"/>
          <w:sz w:val="24"/>
        </w:rPr>
      </w:pPr>
      <w:r w:rsidRPr="00EE67AF">
        <w:rPr>
          <w:rFonts w:ascii="Times New Roman" w:hAnsi="Times New Roman"/>
          <w:noProof/>
          <w:sz w:val="24"/>
        </w:rPr>
        <mc:AlternateContent>
          <mc:Choice Requires="wps">
            <w:drawing>
              <wp:anchor distT="0" distB="0" distL="114300" distR="114300" simplePos="0" relativeHeight="251659264" behindDoc="1" locked="1" layoutInCell="1" allowOverlap="1" wp14:anchorId="6126456E" wp14:editId="12D214B8">
                <wp:simplePos x="0" y="0"/>
                <wp:positionH relativeFrom="page">
                  <wp:posOffset>3200400</wp:posOffset>
                </wp:positionH>
                <wp:positionV relativeFrom="paragraph">
                  <wp:posOffset>142875</wp:posOffset>
                </wp:positionV>
                <wp:extent cx="2743200" cy="12065"/>
                <wp:effectExtent l="0" t="0" r="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23AC2" id="Rectangle 2" o:spid="_x0000_s1026" style="position:absolute;margin-left:252pt;margin-top:11.25pt;width:3in;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xr/QEAAOgDAAAOAAAAZHJzL2Uyb0RvYy54bWysU9uO0zAQfUfiHyy/01zo7kLUdLXqahHS&#10;AisWPsB1nMTC8Zix27R8PWMnLQXeEHmwPJ7x8ZkzJ6vbw2DYXqHXYGteLHLOlJXQaNvV/OuXh1dv&#10;OPNB2EYYsKrmR+X57frli9XoKlVCD6ZRyAjE+mp0Ne9DcFWWedmrQfgFOGUp2QIOIlCIXdagGAl9&#10;MFmZ59fZCNg4BKm8p9P7KcnXCb9tlQyf2tarwEzNiVtIK6Z1G9dsvRJVh8L1Ws40xD+wGIS29OgZ&#10;6l4EwXao/4IatETw0IaFhCGDttVSpR6omyL/o5vnXjiVeiFxvDvL5P8frPy4f0Kmm5qXnFkx0Ig+&#10;k2jCdkaxMsozOl9R1bN7wtigd48gv3lmYdNTlbpDhLFXoiFSRazPfrsQA09X2Xb8AA2hi12ApNSh&#10;xSECkgbskAZyPA9EHQKTdFjeLF/TlDmTlCvK/PoqvSCq02WHPrxTMLC4qTkS9QQu9o8+RDKiOpUk&#10;8mB086CNSQF2241BthfRG+mb0f1lmbGx2EK8NiFOJyq5a37m1OYk1xaaI7WMMNmNfg/a9IA/OBvJ&#10;ajX333cCFWfmvSXZ3hbLZfRmCpZXNyUFeJnZXmaElQRV88DZtN2Eyc87h7rr6aUiSWDhjqRudZIh&#10;8ptYzQMiOyV1ZutHv17GqerXD7r+CQAA//8DAFBLAwQUAAYACAAAACEAeIwja9wAAAAJAQAADwAA&#10;AGRycy9kb3ducmV2LnhtbEyPzU7DMBCE70i8g7VI3KhD/lTSOBUgcUVq4MLNibdJRLw2sduGt2c5&#10;wXFnRzPf1PvVzuKMS5gcKbjfJCCQemcmGhS8v73cbUGEqMno2REq+MYA++b6qtaVcRc64LmNg+AQ&#10;CpVWMMboKylDP6LVYeM8Ev+ObrE68rkM0iz6wuF2lmmSlNLqibhh1B6fR+w/25Pl3o+sTfz262kg&#10;+5ofutJnXVkodXuzPu5ARFzjnxl+8RkdGmbq3IlMELOCIsl5S1SQpgUINjxkJQsdC3kOsqnl/wXN&#10;DwAAAP//AwBQSwECLQAUAAYACAAAACEAtoM4kv4AAADhAQAAEwAAAAAAAAAAAAAAAAAAAAAAW0Nv&#10;bnRlbnRfVHlwZXNdLnhtbFBLAQItABQABgAIAAAAIQA4/SH/1gAAAJQBAAALAAAAAAAAAAAAAAAA&#10;AC8BAABfcmVscy8ucmVsc1BLAQItABQABgAIAAAAIQBM7nxr/QEAAOgDAAAOAAAAAAAAAAAAAAAA&#10;AC4CAABkcnMvZTJvRG9jLnhtbFBLAQItABQABgAIAAAAIQB4jCNr3AAAAAkBAAAPAAAAAAAAAAAA&#10;AAAAAFcEAABkcnMvZG93bnJldi54bWxQSwUGAAAAAAQABADzAAAAYAUAAAAA&#10;" fillcolor="black" stroked="f" strokeweight="0">
                <w10:wrap anchorx="page"/>
                <w10:anchorlock/>
              </v:rect>
            </w:pict>
          </mc:Fallback>
        </mc:AlternateContent>
      </w:r>
    </w:p>
    <w:p w14:paraId="41E375A7" w14:textId="77777777" w:rsidR="00FF6F17" w:rsidRPr="00EE67AF" w:rsidRDefault="00FF6F17" w:rsidP="00FF6F17">
      <w:pPr>
        <w:pStyle w:val="BodyText"/>
        <w:ind w:left="2880" w:firstLine="720"/>
        <w:rPr>
          <w:rFonts w:ascii="Times New Roman" w:hAnsi="Times New Roman"/>
          <w:sz w:val="24"/>
        </w:rPr>
      </w:pPr>
      <w:r>
        <w:rPr>
          <w:rFonts w:ascii="Times New Roman" w:hAnsi="Times New Roman"/>
          <w:sz w:val="24"/>
        </w:rPr>
        <w:t>Molly Barnhill</w:t>
      </w:r>
    </w:p>
    <w:p w14:paraId="4E25664D" w14:textId="77777777" w:rsidR="00FF6F17" w:rsidRPr="00EE67AF" w:rsidRDefault="00FF6F17" w:rsidP="00FF6F17">
      <w:pPr>
        <w:pStyle w:val="BodyText"/>
        <w:ind w:left="2880" w:firstLine="720"/>
        <w:rPr>
          <w:rFonts w:ascii="Times New Roman" w:hAnsi="Times New Roman"/>
          <w:sz w:val="24"/>
        </w:rPr>
      </w:pPr>
      <w:r w:rsidRPr="00EE67AF">
        <w:rPr>
          <w:rFonts w:ascii="Times New Roman" w:hAnsi="Times New Roman"/>
          <w:sz w:val="24"/>
        </w:rPr>
        <w:t>Executive Director</w:t>
      </w:r>
    </w:p>
    <w:p w14:paraId="0BD281A0" w14:textId="77777777" w:rsidR="00FF6F17" w:rsidRPr="00EE67AF" w:rsidRDefault="00FF6F17" w:rsidP="00FF6F17">
      <w:pPr>
        <w:pStyle w:val="BodyText"/>
        <w:ind w:left="3600"/>
        <w:rPr>
          <w:rFonts w:ascii="Times New Roman" w:hAnsi="Times New Roman"/>
          <w:sz w:val="24"/>
        </w:rPr>
      </w:pPr>
      <w:smartTag w:uri="urn:schemas-microsoft-com:office:smarttags" w:element="place">
        <w:smartTag w:uri="urn:schemas-microsoft-com:office:smarttags" w:element="PlaceName">
          <w:r w:rsidRPr="00EE67AF">
            <w:rPr>
              <w:rFonts w:ascii="Times New Roman" w:hAnsi="Times New Roman"/>
              <w:sz w:val="24"/>
            </w:rPr>
            <w:t>Warrick</w:t>
          </w:r>
        </w:smartTag>
        <w:r w:rsidRPr="00EE67AF">
          <w:rPr>
            <w:rFonts w:ascii="Times New Roman" w:hAnsi="Times New Roman"/>
            <w:sz w:val="24"/>
          </w:rPr>
          <w:t xml:space="preserve"> </w:t>
        </w:r>
        <w:smartTag w:uri="urn:schemas-microsoft-com:office:smarttags" w:element="PlaceType">
          <w:r w:rsidRPr="00EE67AF">
            <w:rPr>
              <w:rFonts w:ascii="Times New Roman" w:hAnsi="Times New Roman"/>
              <w:sz w:val="24"/>
            </w:rPr>
            <w:t>County</w:t>
          </w:r>
        </w:smartTag>
      </w:smartTag>
      <w:r w:rsidRPr="00EE67AF">
        <w:rPr>
          <w:rFonts w:ascii="Times New Roman" w:hAnsi="Times New Roman"/>
          <w:sz w:val="24"/>
        </w:rPr>
        <w:t xml:space="preserve"> Area Plan Commission</w:t>
      </w:r>
    </w:p>
    <w:p w14:paraId="25C38EF3" w14:textId="77777777" w:rsidR="00FF6F17" w:rsidRPr="00EE67AF" w:rsidRDefault="00FF6F17" w:rsidP="00FF6F17">
      <w:pPr>
        <w:pStyle w:val="BodyText"/>
        <w:rPr>
          <w:rFonts w:ascii="Times New Roman" w:hAnsi="Times New Roman"/>
          <w:sz w:val="24"/>
        </w:rPr>
      </w:pPr>
    </w:p>
    <w:p w14:paraId="5A4FC01D" w14:textId="77777777" w:rsidR="00FF6F17" w:rsidRPr="00EE67AF" w:rsidRDefault="00FF6F17" w:rsidP="00FF6F17">
      <w:pPr>
        <w:pStyle w:val="BodyText"/>
        <w:rPr>
          <w:rFonts w:ascii="Times New Roman" w:hAnsi="Times New Roman"/>
          <w:sz w:val="24"/>
        </w:rPr>
      </w:pPr>
      <w:r w:rsidRPr="00EE67AF">
        <w:rPr>
          <w:rFonts w:ascii="Times New Roman" w:hAnsi="Times New Roman"/>
          <w:sz w:val="24"/>
        </w:rPr>
        <w:t>ATTEST:</w:t>
      </w:r>
    </w:p>
    <w:p w14:paraId="408A0F72" w14:textId="77777777" w:rsidR="00FF6F17" w:rsidRPr="00EE67AF" w:rsidRDefault="00FF6F17" w:rsidP="00FF6F17">
      <w:pPr>
        <w:pStyle w:val="BodyText"/>
        <w:rPr>
          <w:rFonts w:ascii="Times New Roman" w:hAnsi="Times New Roman"/>
          <w:sz w:val="24"/>
        </w:rPr>
      </w:pPr>
    </w:p>
    <w:p w14:paraId="0B7F6C5F" w14:textId="77777777" w:rsidR="00FF6F17" w:rsidRDefault="00FF6F17" w:rsidP="00FF6F17">
      <w:pPr>
        <w:pStyle w:val="BodyText"/>
        <w:tabs>
          <w:tab w:val="center" w:pos="4680"/>
        </w:tabs>
        <w:rPr>
          <w:rFonts w:ascii="Times New Roman" w:hAnsi="Times New Roman"/>
          <w:sz w:val="24"/>
        </w:rPr>
      </w:pPr>
    </w:p>
    <w:p w14:paraId="326D37D4" w14:textId="4D715B5D" w:rsidR="00FF6F17" w:rsidRDefault="00FF6F17" w:rsidP="00FF6F17">
      <w:pPr>
        <w:pStyle w:val="BodyText"/>
        <w:tabs>
          <w:tab w:val="center" w:pos="4680"/>
        </w:tabs>
        <w:rPr>
          <w:rFonts w:ascii="Times New Roman" w:hAnsi="Times New Roman"/>
          <w:sz w:val="24"/>
        </w:rPr>
      </w:pPr>
      <w:r w:rsidRPr="00EE67AF">
        <w:rPr>
          <w:rFonts w:ascii="Times New Roman" w:hAnsi="Times New Roman"/>
          <w:noProof/>
          <w:sz w:val="24"/>
        </w:rPr>
        <mc:AlternateContent>
          <mc:Choice Requires="wps">
            <w:drawing>
              <wp:anchor distT="0" distB="0" distL="114300" distR="114300" simplePos="0" relativeHeight="251660288" behindDoc="1" locked="1" layoutInCell="1" allowOverlap="1" wp14:anchorId="144278A3" wp14:editId="39F02968">
                <wp:simplePos x="0" y="0"/>
                <wp:positionH relativeFrom="page">
                  <wp:posOffset>942975</wp:posOffset>
                </wp:positionH>
                <wp:positionV relativeFrom="paragraph">
                  <wp:posOffset>142875</wp:posOffset>
                </wp:positionV>
                <wp:extent cx="27432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422A" id="Rectangle 1" o:spid="_x0000_s1026" style="position:absolute;margin-left:74.25pt;margin-top:11.25pt;width:3in;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BA/AEAAOgDAAAOAAAAZHJzL2Uyb0RvYy54bWysU9uO0zAQfUfiHyy/01zo7kLUdLXqahHS&#10;AisWPsBxnMTC8Zix27R8PWOnLQXeEHmwPJ7x8ZkzJ6vb/WjYTqHXYGteLHLOlJXQatvX/OuXh1dv&#10;OPNB2FYYsKrmB+X57frli9XkKlXCAKZVyAjE+mpyNR9CcFWWeTmoUfgFOGUp2QGOIlCIfdaimAh9&#10;NFmZ59fZBNg6BKm8p9P7OcnXCb/rlAyfus6rwEzNiVtIK6a1iWu2XomqR+EGLY80xD+wGIW29OgZ&#10;6l4Ewbao/4IatUTw0IWFhDGDrtNSpR6omyL/o5vnQTiVeiFxvDvL5P8frPy4e0KmW5odZ1aMNKLP&#10;JJqwvVGsiPJMzldU9eyeMDbo3SPIb55Z2AxUpe4QYRqUaIlUqs9+uxADT1dZM32AltDFNkBSat/h&#10;GAFJA7ZPAzmcB6L2gUk6LG+Wr2nKnEnKFWV+fRUZZaI6XXbowzsFI4ubmiNRT+Bi9+jDXHoqSeTB&#10;6PZBG5MC7JuNQbYT0RvpO6L7yzJjY7GFeG1GnE9UctfxmVObs1wNtAdqGWG2G/0etBkAf3A2kdVq&#10;7r9vBSrOzHtLsr0tlsvozRQsr25KCvAy01xmhJUEVfPA2bzdhNnPW4e6H+ilIklg4Y6k7nSSIfKb&#10;WZF8MSA7JSGP1o9+vYxT1a8fdP0TAAD//wMAUEsDBBQABgAIAAAAIQC7rhSE2gAAAAkBAAAPAAAA&#10;ZHJzL2Rvd25yZXYueG1sTE9BTsMwELwj8QdrkbhRhzSJohCnAiSulRp64ebESxIRr03stuH3XU5w&#10;2p3Z0cxsvVvtLM64hMmRgsdNAgKpd2aiQcHx/e2hBBGiJqNnR6jgBwPsmtubWlfGXeiA5zYOgk0o&#10;VFrBGKOvpAz9iFaHjfNIfPt0i9WR4TJIs+gLm9tZpklSSKsn4oRRe3wdsf9qT5ZzP7Zt4svvl4Hs&#10;Pjt0hd92Ra7U/d36/AQi4hr/xPBbn6tDw506dyITxMw4K3OWKkhTnizIy4SXjoksA9nU8v8HzRUA&#10;AP//AwBQSwECLQAUAAYACAAAACEAtoM4kv4AAADhAQAAEwAAAAAAAAAAAAAAAAAAAAAAW0NvbnRl&#10;bnRfVHlwZXNdLnhtbFBLAQItABQABgAIAAAAIQA4/SH/1gAAAJQBAAALAAAAAAAAAAAAAAAAAC8B&#10;AABfcmVscy8ucmVsc1BLAQItABQABgAIAAAAIQBCbLBA/AEAAOgDAAAOAAAAAAAAAAAAAAAAAC4C&#10;AABkcnMvZTJvRG9jLnhtbFBLAQItABQABgAIAAAAIQC7rhSE2gAAAAkBAAAPAAAAAAAAAAAAAAAA&#10;AFYEAABkcnMvZG93bnJldi54bWxQSwUGAAAAAAQABADzAAAAXQUAAAAA&#10;" fillcolor="black" stroked="f" strokeweight="0">
                <w10:wrap anchorx="page"/>
                <w10:anchorlock/>
              </v:rect>
            </w:pict>
          </mc:Fallback>
        </mc:AlternateContent>
      </w:r>
    </w:p>
    <w:p w14:paraId="23038627" w14:textId="13E0C902" w:rsidR="00FF6F17" w:rsidRPr="00EE67AF" w:rsidRDefault="00267BB2" w:rsidP="00FF6F17">
      <w:pPr>
        <w:pStyle w:val="BodyText"/>
        <w:rPr>
          <w:rFonts w:ascii="Times New Roman" w:hAnsi="Times New Roman"/>
          <w:sz w:val="24"/>
        </w:rPr>
      </w:pPr>
      <w:r>
        <w:rPr>
          <w:rFonts w:ascii="Times New Roman" w:hAnsi="Times New Roman"/>
          <w:sz w:val="24"/>
        </w:rPr>
        <w:t>Julie Newton</w:t>
      </w:r>
      <w:r w:rsidR="00FF6F17" w:rsidRPr="00EE67AF">
        <w:rPr>
          <w:rFonts w:ascii="Times New Roman" w:hAnsi="Times New Roman"/>
          <w:sz w:val="24"/>
        </w:rPr>
        <w:t>, Recording Secretary</w:t>
      </w:r>
    </w:p>
    <w:p w14:paraId="0D78AF1E" w14:textId="77777777" w:rsidR="00C01C63" w:rsidRDefault="00C01C63"/>
    <w:sectPr w:rsidR="00C01C63" w:rsidSect="0007148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E64DE" w14:textId="77777777" w:rsidR="00000000" w:rsidRDefault="0007148E">
      <w:r>
        <w:separator/>
      </w:r>
    </w:p>
  </w:endnote>
  <w:endnote w:type="continuationSeparator" w:id="0">
    <w:p w14:paraId="34DC5217" w14:textId="77777777" w:rsidR="00000000" w:rsidRDefault="0007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7C5C" w14:textId="77777777" w:rsidR="002B3B8F" w:rsidRDefault="00071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BA98" w14:textId="77777777" w:rsidR="002B3B8F" w:rsidRDefault="0007148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p w14:paraId="77D23A53" w14:textId="77777777" w:rsidR="002B3B8F" w:rsidRDefault="00071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0BA1" w14:textId="77777777" w:rsidR="002B3B8F" w:rsidRDefault="00071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72BE5" w14:textId="77777777" w:rsidR="00000000" w:rsidRDefault="0007148E">
      <w:r>
        <w:separator/>
      </w:r>
    </w:p>
  </w:footnote>
  <w:footnote w:type="continuationSeparator" w:id="0">
    <w:p w14:paraId="137432AE" w14:textId="77777777" w:rsidR="00000000" w:rsidRDefault="00071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3A3E" w14:textId="77777777" w:rsidR="002B3B8F" w:rsidRDefault="00071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EF8E" w14:textId="77777777" w:rsidR="002B3B8F" w:rsidRDefault="000714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D61F" w14:textId="77777777" w:rsidR="002B3B8F" w:rsidRDefault="00071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07C79"/>
    <w:multiLevelType w:val="hybridMultilevel"/>
    <w:tmpl w:val="E03CFE6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17"/>
    <w:rsid w:val="0007148E"/>
    <w:rsid w:val="0009522C"/>
    <w:rsid w:val="002678D9"/>
    <w:rsid w:val="00267BB2"/>
    <w:rsid w:val="003F4E4A"/>
    <w:rsid w:val="004B1FF3"/>
    <w:rsid w:val="005C1A03"/>
    <w:rsid w:val="006279C0"/>
    <w:rsid w:val="0097318D"/>
    <w:rsid w:val="00B27980"/>
    <w:rsid w:val="00B54095"/>
    <w:rsid w:val="00BF1E17"/>
    <w:rsid w:val="00C01C63"/>
    <w:rsid w:val="00D875CA"/>
    <w:rsid w:val="00E05C82"/>
    <w:rsid w:val="00E14B24"/>
    <w:rsid w:val="00E31605"/>
    <w:rsid w:val="00E73807"/>
    <w:rsid w:val="00E87F79"/>
    <w:rsid w:val="00F047EF"/>
    <w:rsid w:val="00FD24CA"/>
    <w:rsid w:val="00F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C8A25F"/>
  <w15:chartTrackingRefBased/>
  <w15:docId w15:val="{44B04045-F655-4B0A-AD7D-B58996D4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F1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F6F17"/>
    <w:pPr>
      <w:jc w:val="both"/>
    </w:pPr>
    <w:rPr>
      <w:rFonts w:ascii="Bookman Old Style" w:hAnsi="Bookman Old Style"/>
      <w:sz w:val="28"/>
    </w:rPr>
  </w:style>
  <w:style w:type="character" w:customStyle="1" w:styleId="BodyTextChar">
    <w:name w:val="Body Text Char"/>
    <w:basedOn w:val="DefaultParagraphFont"/>
    <w:link w:val="BodyText"/>
    <w:rsid w:val="00FF6F17"/>
    <w:rPr>
      <w:rFonts w:ascii="Bookman Old Style" w:eastAsia="Times New Roman" w:hAnsi="Bookman Old Style" w:cs="Times New Roman"/>
      <w:snapToGrid w:val="0"/>
      <w:sz w:val="28"/>
      <w:szCs w:val="20"/>
    </w:rPr>
  </w:style>
  <w:style w:type="paragraph" w:styleId="ListParagraph">
    <w:name w:val="List Paragraph"/>
    <w:basedOn w:val="Normal"/>
    <w:uiPriority w:val="34"/>
    <w:qFormat/>
    <w:rsid w:val="00FF6F17"/>
    <w:pPr>
      <w:ind w:left="720"/>
    </w:pPr>
  </w:style>
  <w:style w:type="paragraph" w:styleId="BodyText2">
    <w:name w:val="Body Text 2"/>
    <w:basedOn w:val="Normal"/>
    <w:link w:val="BodyText2Char"/>
    <w:uiPriority w:val="99"/>
    <w:semiHidden/>
    <w:unhideWhenUsed/>
    <w:rsid w:val="00FF6F17"/>
    <w:pPr>
      <w:spacing w:after="120" w:line="480" w:lineRule="auto"/>
    </w:pPr>
  </w:style>
  <w:style w:type="character" w:customStyle="1" w:styleId="BodyText2Char">
    <w:name w:val="Body Text 2 Char"/>
    <w:basedOn w:val="DefaultParagraphFont"/>
    <w:link w:val="BodyText2"/>
    <w:uiPriority w:val="99"/>
    <w:semiHidden/>
    <w:rsid w:val="00FF6F17"/>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F6F17"/>
    <w:pPr>
      <w:tabs>
        <w:tab w:val="center" w:pos="4680"/>
        <w:tab w:val="right" w:pos="9360"/>
      </w:tabs>
    </w:pPr>
  </w:style>
  <w:style w:type="character" w:customStyle="1" w:styleId="HeaderChar">
    <w:name w:val="Header Char"/>
    <w:basedOn w:val="DefaultParagraphFont"/>
    <w:link w:val="Header"/>
    <w:uiPriority w:val="99"/>
    <w:rsid w:val="00FF6F17"/>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F6F17"/>
    <w:pPr>
      <w:tabs>
        <w:tab w:val="center" w:pos="4680"/>
        <w:tab w:val="right" w:pos="9360"/>
      </w:tabs>
    </w:pPr>
  </w:style>
  <w:style w:type="character" w:customStyle="1" w:styleId="FooterChar">
    <w:name w:val="Footer Char"/>
    <w:basedOn w:val="DefaultParagraphFont"/>
    <w:link w:val="Footer"/>
    <w:uiPriority w:val="99"/>
    <w:rsid w:val="00FF6F1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Julie Newton</cp:lastModifiedBy>
  <cp:revision>2</cp:revision>
  <cp:lastPrinted>2025-10-23T16:04:00Z</cp:lastPrinted>
  <dcterms:created xsi:type="dcterms:W3CDTF">2025-10-23T16:06:00Z</dcterms:created>
  <dcterms:modified xsi:type="dcterms:W3CDTF">2025-10-23T16:06:00Z</dcterms:modified>
</cp:coreProperties>
</file>